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B" w:rsidRPr="00C41C3E" w:rsidRDefault="00856D9F">
      <w:pPr>
        <w:rPr>
          <w:rFonts w:ascii="Times New Roman" w:eastAsia="Times New Roman" w:hAnsi="Times New Roman" w:cs="Times New Roman"/>
          <w:sz w:val="7"/>
          <w:szCs w:val="7"/>
        </w:rPr>
      </w:pPr>
      <w:r w:rsidRPr="00C41C3E">
        <w:rPr>
          <w:rFonts w:ascii="Times New Roman" w:hAnsi="Times New Roman" w:cs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F8B0DDC" wp14:editId="649F68D1">
            <wp:simplePos x="0" y="0"/>
            <wp:positionH relativeFrom="column">
              <wp:posOffset>766168</wp:posOffset>
            </wp:positionH>
            <wp:positionV relativeFrom="paragraph">
              <wp:posOffset>-50165</wp:posOffset>
            </wp:positionV>
            <wp:extent cx="540385" cy="540385"/>
            <wp:effectExtent l="0" t="0" r="0" b="0"/>
            <wp:wrapNone/>
            <wp:docPr id="2" name="Attēls 2" descr="LOGO_Avg_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vg_jauna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304" w:rsidRPr="00D0739A" w:rsidRDefault="00701304" w:rsidP="00701304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0739A">
        <w:rPr>
          <w:rFonts w:ascii="Times New Roman" w:hAnsi="Times New Roman" w:cs="Times New Roman"/>
          <w:b/>
          <w:i/>
          <w:sz w:val="20"/>
          <w:szCs w:val="20"/>
        </w:rPr>
        <w:t>15.</w:t>
      </w:r>
      <w:r w:rsidR="001F126E" w:rsidRPr="00D0739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D0739A">
        <w:rPr>
          <w:rFonts w:ascii="Times New Roman" w:hAnsi="Times New Roman" w:cs="Times New Roman"/>
          <w:b/>
          <w:i/>
          <w:sz w:val="20"/>
          <w:szCs w:val="20"/>
        </w:rPr>
        <w:t>pielikums</w:t>
      </w:r>
      <w:proofErr w:type="spellEnd"/>
      <w:proofErr w:type="gramEnd"/>
    </w:p>
    <w:p w:rsidR="00701304" w:rsidRPr="007A468A" w:rsidRDefault="00701304" w:rsidP="00701304">
      <w:pPr>
        <w:jc w:val="right"/>
        <w:rPr>
          <w:rFonts w:ascii="Times New Roman" w:hAnsi="Times New Roman" w:cs="Times New Roman"/>
          <w:i/>
          <w:lang w:val="lv-LV"/>
        </w:rPr>
      </w:pPr>
      <w:r w:rsidRPr="007A468A">
        <w:rPr>
          <w:rFonts w:ascii="Times New Roman" w:hAnsi="Times New Roman" w:cs="Times New Roman"/>
          <w:bCs/>
          <w:i/>
          <w:lang w:val="lv-LV"/>
        </w:rPr>
        <w:t xml:space="preserve"> Āgenskalna Valsts ģimnāzijas </w:t>
      </w:r>
      <w:r w:rsidRPr="007A468A">
        <w:rPr>
          <w:rFonts w:ascii="Times New Roman" w:hAnsi="Times New Roman" w:cs="Times New Roman"/>
          <w:i/>
          <w:lang w:val="lv-LV"/>
        </w:rPr>
        <w:t>izglītojamo mācību sasniegumu vērtēšanas  noteikumiem,</w:t>
      </w:r>
    </w:p>
    <w:p w:rsidR="00701304" w:rsidRPr="0022159E" w:rsidRDefault="0022159E" w:rsidP="00701304">
      <w:pPr>
        <w:jc w:val="right"/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i/>
          <w:lang w:val="lv-LV"/>
        </w:rPr>
        <w:t>30.08.2016., Nr.GVA-16-4-nts</w:t>
      </w:r>
      <w:bookmarkStart w:id="0" w:name="_GoBack"/>
      <w:bookmarkEnd w:id="0"/>
      <w:r w:rsidR="00701304" w:rsidRPr="0022159E">
        <w:rPr>
          <w:rFonts w:ascii="Times New Roman" w:hAnsi="Times New Roman" w:cs="Times New Roman"/>
          <w:i/>
          <w:lang w:val="lv-LV"/>
        </w:rPr>
        <w:t xml:space="preserve"> </w:t>
      </w:r>
    </w:p>
    <w:p w:rsidR="00856D9F" w:rsidRPr="0022159E" w:rsidRDefault="00701304" w:rsidP="00856D9F">
      <w:pPr>
        <w:spacing w:before="9"/>
        <w:jc w:val="right"/>
        <w:rPr>
          <w:rFonts w:ascii="Times New Roman" w:eastAsia="Arial" w:hAnsi="Times New Roman" w:cs="Times New Roman"/>
          <w:b/>
          <w:bCs/>
          <w:i/>
          <w:lang w:val="lv-LV"/>
        </w:rPr>
      </w:pPr>
      <w:r w:rsidRPr="0022159E">
        <w:rPr>
          <w:rFonts w:ascii="Times New Roman" w:hAnsi="Times New Roman" w:cs="Times New Roman"/>
          <w:i/>
          <w:lang w:val="lv-LV"/>
        </w:rPr>
        <w:t xml:space="preserve"> </w:t>
      </w:r>
      <w:r w:rsidR="00C41C3E" w:rsidRPr="0022159E">
        <w:rPr>
          <w:rFonts w:ascii="Times New Roman" w:eastAsia="Arial" w:hAnsi="Times New Roman" w:cs="Times New Roman"/>
          <w:bCs/>
          <w:i/>
          <w:lang w:val="lv-LV"/>
        </w:rPr>
        <w:t>Pētnieciskā laboratorijas d</w:t>
      </w:r>
      <w:r w:rsidRPr="0022159E">
        <w:rPr>
          <w:rFonts w:ascii="Times New Roman" w:eastAsia="Arial" w:hAnsi="Times New Roman" w:cs="Times New Roman"/>
          <w:bCs/>
          <w:i/>
          <w:lang w:val="lv-LV"/>
        </w:rPr>
        <w:t>arba vērtēšanas kritēriji dabas</w:t>
      </w:r>
      <w:r w:rsidR="00C41C3E" w:rsidRPr="0022159E">
        <w:rPr>
          <w:rFonts w:ascii="Times New Roman" w:eastAsia="Arial" w:hAnsi="Times New Roman" w:cs="Times New Roman"/>
          <w:bCs/>
          <w:i/>
          <w:lang w:val="lv-LV"/>
        </w:rPr>
        <w:t>zin</w:t>
      </w:r>
      <w:r w:rsidRPr="0022159E">
        <w:rPr>
          <w:rFonts w:ascii="Times New Roman" w:eastAsia="Arial" w:hAnsi="Times New Roman" w:cs="Times New Roman"/>
          <w:bCs/>
          <w:i/>
          <w:lang w:val="lv-LV"/>
        </w:rPr>
        <w:t>ātnēs</w:t>
      </w:r>
    </w:p>
    <w:p w:rsidR="00856D9F" w:rsidRPr="0022159E" w:rsidRDefault="00856D9F">
      <w:pPr>
        <w:spacing w:before="9"/>
        <w:rPr>
          <w:rFonts w:ascii="Arial" w:eastAsia="Arial" w:hAnsi="Arial" w:cs="Arial"/>
          <w:b/>
          <w:bCs/>
          <w:sz w:val="19"/>
          <w:szCs w:val="19"/>
          <w:lang w:val="lv-LV"/>
        </w:rPr>
      </w:pPr>
    </w:p>
    <w:p w:rsidR="00883657" w:rsidRPr="0022159E" w:rsidRDefault="00F43BFE" w:rsidP="00F43BFE">
      <w:pPr>
        <w:spacing w:before="9"/>
        <w:rPr>
          <w:rFonts w:ascii="Times New Roman" w:eastAsia="Arial" w:hAnsi="Times New Roman" w:cs="Times New Roman"/>
          <w:b/>
          <w:bCs/>
          <w:sz w:val="20"/>
          <w:szCs w:val="20"/>
          <w:lang w:val="lv-LV"/>
        </w:rPr>
      </w:pPr>
      <w:r w:rsidRPr="0022159E">
        <w:rPr>
          <w:rFonts w:ascii="Arial" w:eastAsia="Arial" w:hAnsi="Arial" w:cs="Arial"/>
          <w:b/>
          <w:bCs/>
          <w:sz w:val="19"/>
          <w:szCs w:val="19"/>
          <w:lang w:val="lv-LV"/>
        </w:rPr>
        <w:t xml:space="preserve">                              </w:t>
      </w:r>
      <w:r w:rsidR="00883657" w:rsidRPr="0022159E">
        <w:rPr>
          <w:rFonts w:ascii="Times New Roman" w:eastAsia="Arial" w:hAnsi="Times New Roman" w:cs="Times New Roman"/>
          <w:b/>
          <w:bCs/>
          <w:sz w:val="20"/>
          <w:szCs w:val="20"/>
          <w:lang w:val="lv-LV"/>
        </w:rPr>
        <w:t>Pētnieciskā laboratorijas darba vērtēšanas kritēriji</w:t>
      </w:r>
      <w:r w:rsidR="00856D9F" w:rsidRPr="0022159E">
        <w:rPr>
          <w:rFonts w:ascii="Times New Roman" w:eastAsia="Arial" w:hAnsi="Times New Roman" w:cs="Times New Roman"/>
          <w:b/>
          <w:bCs/>
          <w:sz w:val="20"/>
          <w:szCs w:val="20"/>
          <w:lang w:val="lv-LV"/>
        </w:rPr>
        <w:t xml:space="preserve"> </w:t>
      </w:r>
      <w:r w:rsidRPr="0022159E">
        <w:rPr>
          <w:rFonts w:ascii="Times New Roman" w:eastAsia="Arial" w:hAnsi="Times New Roman" w:cs="Times New Roman"/>
          <w:b/>
          <w:bCs/>
          <w:sz w:val="20"/>
          <w:szCs w:val="20"/>
          <w:lang w:val="lv-LV"/>
        </w:rPr>
        <w:t>dabas</w:t>
      </w:r>
      <w:r w:rsidR="007E63D6" w:rsidRPr="0022159E">
        <w:rPr>
          <w:rFonts w:ascii="Times New Roman" w:eastAsia="Arial" w:hAnsi="Times New Roman" w:cs="Times New Roman"/>
          <w:b/>
          <w:bCs/>
          <w:sz w:val="20"/>
          <w:szCs w:val="20"/>
          <w:lang w:val="lv-LV"/>
        </w:rPr>
        <w:t>zinātnēs</w:t>
      </w:r>
      <w:r w:rsidRPr="0022159E">
        <w:rPr>
          <w:rFonts w:ascii="Times New Roman" w:eastAsia="Arial" w:hAnsi="Times New Roman" w:cs="Times New Roman"/>
          <w:b/>
          <w:bCs/>
          <w:sz w:val="20"/>
          <w:szCs w:val="20"/>
          <w:lang w:val="lv-LV"/>
        </w:rPr>
        <w:t xml:space="preserve">  </w:t>
      </w:r>
      <w:r w:rsidR="007E63D6" w:rsidRPr="0022159E">
        <w:rPr>
          <w:rFonts w:ascii="Times New Roman" w:eastAsia="Arial" w:hAnsi="Times New Roman" w:cs="Times New Roman"/>
          <w:b/>
          <w:bCs/>
          <w:sz w:val="20"/>
          <w:szCs w:val="20"/>
          <w:lang w:val="lv-LV"/>
        </w:rPr>
        <w:t>(bioloģija, fizika, ķīmija)</w:t>
      </w:r>
    </w:p>
    <w:p w:rsidR="00562FAB" w:rsidRPr="00701304" w:rsidRDefault="00933E18" w:rsidP="00701304">
      <w:pPr>
        <w:pStyle w:val="ListParagraph"/>
        <w:numPr>
          <w:ilvl w:val="2"/>
          <w:numId w:val="2"/>
        </w:numPr>
        <w:tabs>
          <w:tab w:val="left" w:pos="405"/>
        </w:tabs>
        <w:spacing w:before="77"/>
        <w:ind w:right="651" w:hanging="150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Eksperimentālo</w:t>
      </w:r>
      <w:proofErr w:type="spellEnd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prasmju</w:t>
      </w:r>
      <w:proofErr w:type="spellEnd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vērtēšanas</w:t>
      </w:r>
      <w:proofErr w:type="spellEnd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kritēriji</w:t>
      </w:r>
      <w:proofErr w:type="spellEnd"/>
    </w:p>
    <w:tbl>
      <w:tblPr>
        <w:tblStyle w:val="TableNormal1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808"/>
        <w:gridCol w:w="3216"/>
        <w:gridCol w:w="3216"/>
        <w:gridCol w:w="3216"/>
      </w:tblGrid>
      <w:tr w:rsidR="00562FAB" w:rsidRPr="00701304" w:rsidTr="00D66A4C">
        <w:trPr>
          <w:trHeight w:hRule="exact" w:val="244"/>
        </w:trPr>
        <w:tc>
          <w:tcPr>
            <w:tcW w:w="8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933E18" w:rsidP="00F43BFE">
            <w:pPr>
              <w:pStyle w:val="TableParagraph"/>
              <w:spacing w:before="16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Līmenis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62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Darba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gaitas</w:t>
            </w:r>
            <w:proofErr w:type="spellEnd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ievērošana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18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Darba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piederumu</w:t>
            </w:r>
            <w:proofErr w:type="spellEnd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vielu</w:t>
            </w:r>
            <w:proofErr w:type="spellEnd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lietošana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53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Iekšējā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kārtība</w:t>
            </w:r>
            <w:proofErr w:type="spellEnd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drošība</w:t>
            </w:r>
            <w:proofErr w:type="spellEnd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*</w:t>
            </w:r>
          </w:p>
        </w:tc>
      </w:tr>
      <w:tr w:rsidR="00562FAB" w:rsidRPr="00701304">
        <w:trPr>
          <w:trHeight w:hRule="exact" w:val="644"/>
        </w:trPr>
        <w:tc>
          <w:tcPr>
            <w:tcW w:w="8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Pilnīgs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52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Patstāvīgi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precīzi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seko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savam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izstrādātajam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gaitas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aprakstam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34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Patstāvīgi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pareizi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lieto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piederumus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un/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vielas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27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Ievēro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iekšējās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kārtības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drošības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noteikumus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mācību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kabinetā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</w:t>
            </w:r>
          </w:p>
          <w:p w:rsidR="00562FAB" w:rsidRPr="00701304" w:rsidRDefault="00933E18" w:rsidP="00F43BFE">
            <w:pPr>
              <w:pStyle w:val="TableParagraph"/>
              <w:spacing w:line="198" w:lineRule="exact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2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</w:tr>
      <w:tr w:rsidR="00562FAB" w:rsidRPr="00701304">
        <w:trPr>
          <w:trHeight w:hRule="exact" w:val="644"/>
        </w:trPr>
        <w:tc>
          <w:tcPr>
            <w:tcW w:w="8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Daļējs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21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Seko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gaitas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aprakstam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nelielu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skolotāja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palīdzību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1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22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Lieto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piederumus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un/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vielas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nelielu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skolotāja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palīdzību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</w:t>
            </w:r>
          </w:p>
          <w:p w:rsidR="00562FAB" w:rsidRPr="00701304" w:rsidRDefault="00933E18" w:rsidP="00F43BFE">
            <w:pPr>
              <w:pStyle w:val="TableParagraph"/>
              <w:spacing w:line="198" w:lineRule="exact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25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Pārsvarā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ievēro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iekšējās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kārtības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drošības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noteikumus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mācību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kabinetā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1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</w:tr>
      <w:tr w:rsidR="00562FAB" w:rsidRPr="00701304">
        <w:trPr>
          <w:trHeight w:hRule="exact" w:val="644"/>
        </w:trPr>
        <w:tc>
          <w:tcPr>
            <w:tcW w:w="8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Nav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10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Nepieciešama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skolotāja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palīdzība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visa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laikā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46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Nepieciešama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palīdzība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piederumu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vielu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lietošanā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visa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laikā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35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Reti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vispār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nepievērš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uzmanību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drošības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noteikumiem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</w:tr>
    </w:tbl>
    <w:p w:rsidR="00562FAB" w:rsidRPr="00701304" w:rsidRDefault="00562FAB" w:rsidP="00F43BFE">
      <w:pPr>
        <w:spacing w:before="5"/>
        <w:rPr>
          <w:rFonts w:ascii="Times New Roman" w:eastAsia="Arial" w:hAnsi="Times New Roman" w:cs="Times New Roman"/>
          <w:sz w:val="18"/>
          <w:szCs w:val="18"/>
        </w:rPr>
      </w:pPr>
    </w:p>
    <w:p w:rsidR="00562FAB" w:rsidRPr="00F43BFE" w:rsidRDefault="00933E18" w:rsidP="00F43BFE">
      <w:pPr>
        <w:pStyle w:val="ListParagraph"/>
        <w:numPr>
          <w:ilvl w:val="2"/>
          <w:numId w:val="2"/>
        </w:numPr>
        <w:tabs>
          <w:tab w:val="left" w:pos="455"/>
        </w:tabs>
        <w:ind w:left="454" w:right="651" w:hanging="200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Darba</w:t>
      </w:r>
      <w:proofErr w:type="spellEnd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apraksta</w:t>
      </w:r>
      <w:proofErr w:type="spellEnd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vērtēšanas</w:t>
      </w:r>
      <w:proofErr w:type="spellEnd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kritēriji</w:t>
      </w:r>
      <w:proofErr w:type="spellEnd"/>
    </w:p>
    <w:p w:rsidR="00562FAB" w:rsidRPr="00701304" w:rsidRDefault="00933E18" w:rsidP="00701304">
      <w:pPr>
        <w:pStyle w:val="ListParagraph"/>
        <w:numPr>
          <w:ilvl w:val="3"/>
          <w:numId w:val="2"/>
        </w:numPr>
        <w:tabs>
          <w:tab w:val="left" w:pos="455"/>
        </w:tabs>
        <w:spacing w:before="9"/>
        <w:ind w:right="651" w:hanging="200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Pētā</w:t>
      </w:r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>mās</w:t>
      </w:r>
      <w:proofErr w:type="spellEnd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>problēmas</w:t>
      </w:r>
      <w:proofErr w:type="spellEnd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>izvirzīšana</w:t>
      </w:r>
      <w:proofErr w:type="spellEnd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 un </w:t>
      </w:r>
      <w:proofErr w:type="spellStart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>darba</w:t>
      </w:r>
      <w:proofErr w:type="spellEnd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>plānošana</w:t>
      </w:r>
      <w:proofErr w:type="spellEnd"/>
    </w:p>
    <w:tbl>
      <w:tblPr>
        <w:tblStyle w:val="TableNormal1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789"/>
        <w:gridCol w:w="3222"/>
        <w:gridCol w:w="3222"/>
        <w:gridCol w:w="3222"/>
      </w:tblGrid>
      <w:tr w:rsidR="00562FAB" w:rsidRPr="00701304" w:rsidTr="00D66A4C">
        <w:trPr>
          <w:trHeight w:hRule="exact" w:val="244"/>
        </w:trPr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933E18" w:rsidP="00F43BFE">
            <w:pPr>
              <w:pStyle w:val="TableParagraph"/>
              <w:spacing w:before="16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Līmenis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49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Pētāmā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problēma</w:t>
            </w:r>
            <w:proofErr w:type="spellEnd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lielumi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56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Darba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piederumi</w:t>
            </w:r>
            <w:proofErr w:type="spellEnd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vielas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Darba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gaita</w:t>
            </w:r>
            <w:proofErr w:type="spellEnd"/>
          </w:p>
        </w:tc>
      </w:tr>
      <w:tr w:rsidR="00562FAB" w:rsidRPr="00701304">
        <w:trPr>
          <w:trHeight w:hRule="exact" w:val="1244"/>
        </w:trPr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562FAB" w:rsidP="00F43BFE">
            <w:pPr>
              <w:pStyle w:val="TableParagraph"/>
              <w:spacing w:before="10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Pilnīgs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spacing w:line="200" w:lineRule="exact"/>
              <w:ind w:left="54" w:right="18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Izvēlas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grupē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eksperimentam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atbilstošus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Formulē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pētāmo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problēmu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un/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hipotēzi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ietverot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pazīmes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spacing w:before="118" w:line="200" w:lineRule="exact"/>
              <w:ind w:left="54" w:right="6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Izvēlas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atbilstošus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piederumus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vielas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paskaidrojot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to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lietošanu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pazīmju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noteikšanai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14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Apraksta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darbību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secību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pazīmju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noteikšanai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izmantojot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izvēlētos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piederumus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vielas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iegūtu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pietiekamus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ticamus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Paredz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drošības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noteikumu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ievērošanu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</w:tr>
      <w:tr w:rsidR="00562FAB" w:rsidRPr="00701304">
        <w:trPr>
          <w:trHeight w:hRule="exact" w:val="1244"/>
        </w:trPr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562FAB" w:rsidP="00F43BFE">
            <w:pPr>
              <w:pStyle w:val="TableParagraph"/>
              <w:spacing w:before="10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Daļējs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spacing w:line="200" w:lineRule="exact"/>
              <w:ind w:left="54" w:right="5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Nepilnīgi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formulē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pētāmo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problēmu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un/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hipotēzi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b/>
                <w:bCs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identificē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tikai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dažus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atbilstošus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pazīmes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</w:t>
            </w:r>
          </w:p>
          <w:p w:rsidR="00562FAB" w:rsidRPr="00701304" w:rsidRDefault="00933E18" w:rsidP="00F43BFE">
            <w:pPr>
              <w:pStyle w:val="TableParagraph"/>
              <w:spacing w:line="198" w:lineRule="exact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19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Izvēlas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atbilstošus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piederumus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vielas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nepaskaidro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to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lietošanu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vai</w:t>
            </w:r>
            <w:proofErr w:type="spellEnd"/>
          </w:p>
          <w:p w:rsidR="00562FAB" w:rsidRPr="00701304" w:rsidRDefault="00933E18" w:rsidP="00F43BFE">
            <w:pPr>
              <w:pStyle w:val="TableParagraph"/>
              <w:spacing w:line="200" w:lineRule="exact"/>
              <w:ind w:left="54" w:right="30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Nepilnīgi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izvēlas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piederumus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vielas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paskaidro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to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lietošanu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</w:t>
            </w:r>
          </w:p>
          <w:p w:rsidR="00562FAB" w:rsidRPr="00701304" w:rsidRDefault="00933E18" w:rsidP="00F43BFE">
            <w:pPr>
              <w:pStyle w:val="TableParagraph"/>
              <w:spacing w:line="198" w:lineRule="exact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6" w:line="203" w:lineRule="exact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Nepilnīgi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apraksta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darbību</w:t>
            </w:r>
            <w:proofErr w:type="spellEnd"/>
          </w:p>
          <w:p w:rsidR="00562FAB" w:rsidRPr="00701304" w:rsidRDefault="00933E18" w:rsidP="00F43BFE">
            <w:pPr>
              <w:pStyle w:val="TableParagraph"/>
              <w:spacing w:before="5" w:line="200" w:lineRule="exact"/>
              <w:ind w:left="54" w:right="6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secību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pietiekamu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ticamu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noteikšanai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izmantojot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izvēlētos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piederumus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vielas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b/>
                <w:bCs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neparedz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drošības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noteikumu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ievērošanu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</w:t>
            </w:r>
          </w:p>
          <w:p w:rsidR="00562FAB" w:rsidRPr="00701304" w:rsidRDefault="00933E18" w:rsidP="00F43BFE">
            <w:pPr>
              <w:pStyle w:val="TableParagraph"/>
              <w:spacing w:line="198" w:lineRule="exact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</w:tr>
      <w:tr w:rsidR="00562FAB" w:rsidRPr="00701304">
        <w:trPr>
          <w:trHeight w:hRule="exact" w:val="644"/>
        </w:trPr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Nav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5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Neidentificē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pētāmo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problēmu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,</w:t>
            </w:r>
            <w:r w:rsidRPr="00701304">
              <w:rPr>
                <w:rFonts w:ascii="Times New Roman" w:eastAsia="Arial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hipotēzi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701304">
              <w:rPr>
                <w:rFonts w:ascii="Times New Roman" w:eastAsia="Arial" w:hAnsi="Times New Roman" w:cs="Times New Roman"/>
                <w:b/>
                <w:bCs/>
                <w:color w:val="231F20"/>
                <w:sz w:val="18"/>
                <w:szCs w:val="18"/>
              </w:rPr>
              <w:t xml:space="preserve">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netiek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atrasti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atbilstoši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pazīmes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11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Nepilnīgi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neatbilstoši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izvēlas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piederumus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vielas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nepaskaidro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to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lietošanu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10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Uzraksta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atsevišķus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gaitas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soļus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aprakstītā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darba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gaita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nepiemērota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iegūšanai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</w:tr>
    </w:tbl>
    <w:p w:rsidR="00562FAB" w:rsidRPr="00F43BFE" w:rsidRDefault="00562FAB" w:rsidP="00F43BFE">
      <w:pPr>
        <w:spacing w:before="3"/>
        <w:jc w:val="center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62FAB" w:rsidRPr="00701304" w:rsidRDefault="00933E18" w:rsidP="00701304">
      <w:pPr>
        <w:pStyle w:val="ListParagraph"/>
        <w:numPr>
          <w:ilvl w:val="3"/>
          <w:numId w:val="2"/>
        </w:numPr>
        <w:tabs>
          <w:tab w:val="left" w:pos="455"/>
        </w:tabs>
        <w:spacing w:before="77"/>
        <w:ind w:right="651" w:hanging="200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Da</w:t>
      </w:r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>tu</w:t>
      </w:r>
      <w:proofErr w:type="spellEnd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>ieguve</w:t>
      </w:r>
      <w:proofErr w:type="spellEnd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un </w:t>
      </w:r>
      <w:proofErr w:type="spellStart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>reģistrēšana</w:t>
      </w:r>
      <w:proofErr w:type="spellEnd"/>
      <w:r w:rsidR="00883657"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un </w:t>
      </w: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datu</w:t>
      </w:r>
      <w:proofErr w:type="spellEnd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F43BFE">
        <w:rPr>
          <w:rFonts w:ascii="Times New Roman" w:hAnsi="Times New Roman" w:cs="Times New Roman"/>
          <w:b/>
          <w:color w:val="231F20"/>
          <w:sz w:val="20"/>
          <w:szCs w:val="20"/>
        </w:rPr>
        <w:t>apstrā</w:t>
      </w:r>
      <w:r w:rsidR="00701304">
        <w:rPr>
          <w:rFonts w:ascii="Times New Roman" w:hAnsi="Times New Roman" w:cs="Times New Roman"/>
          <w:b/>
          <w:color w:val="231F20"/>
          <w:sz w:val="20"/>
          <w:szCs w:val="20"/>
        </w:rPr>
        <w:t>de</w:t>
      </w:r>
      <w:proofErr w:type="spellEnd"/>
    </w:p>
    <w:tbl>
      <w:tblPr>
        <w:tblStyle w:val="TableNormal1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787"/>
        <w:gridCol w:w="3223"/>
        <w:gridCol w:w="3223"/>
        <w:gridCol w:w="3223"/>
      </w:tblGrid>
      <w:tr w:rsidR="00562FAB" w:rsidRPr="00701304" w:rsidTr="00D66A4C">
        <w:trPr>
          <w:trHeight w:hRule="exact" w:val="244"/>
        </w:trPr>
        <w:tc>
          <w:tcPr>
            <w:tcW w:w="7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933E18" w:rsidP="00F43BFE">
            <w:pPr>
              <w:pStyle w:val="TableParagraph"/>
              <w:spacing w:before="16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Līmenis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41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Datu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reģistrācijas</w:t>
            </w:r>
            <w:proofErr w:type="spellEnd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veida</w:t>
            </w:r>
            <w:proofErr w:type="spellEnd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izvēle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89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Datu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reģistrēšana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104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Datu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apstrāde</w:t>
            </w:r>
            <w:proofErr w:type="spellEnd"/>
          </w:p>
        </w:tc>
      </w:tr>
      <w:tr w:rsidR="00562FAB" w:rsidRPr="00701304">
        <w:trPr>
          <w:trHeight w:hRule="exact" w:val="1044"/>
        </w:trPr>
        <w:tc>
          <w:tcPr>
            <w:tcW w:w="7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562FAB" w:rsidP="00F43BFE">
            <w:pPr>
              <w:pStyle w:val="TableParagraph"/>
              <w:spacing w:before="2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Pilnīgs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2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Patstāvīgi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izveido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tabulu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nepieciešamo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pazīmju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novērojumu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reģistrēšanai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paredz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atbilstošu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nosaukumu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apzīmējumus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mērvienības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30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Patstāvīgi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korekti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tabulā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reģistrē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pazīmes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novērojumus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Attēlos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pieraksta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nepieciešamos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paskaidrojumus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ievēro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mērogu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5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Precīzi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apstrādā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izvēloties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piemērotus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aprēķinu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veidus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mērvienības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Veido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atbilstošus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grafikus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diagrammas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</w:tr>
      <w:tr w:rsidR="00562FAB" w:rsidRPr="00701304">
        <w:trPr>
          <w:trHeight w:hRule="exact" w:val="1044"/>
        </w:trPr>
        <w:tc>
          <w:tcPr>
            <w:tcW w:w="7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562FAB" w:rsidP="00F43BFE">
            <w:pPr>
              <w:pStyle w:val="TableParagraph"/>
              <w:spacing w:before="2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Daļējs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3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Izveidotā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tabula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neietver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visus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nepieciešamos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pazīmes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apzīmējumus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mērvienības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</w:t>
            </w:r>
          </w:p>
          <w:p w:rsidR="00562FAB" w:rsidRPr="00701304" w:rsidRDefault="00933E18" w:rsidP="00F43BFE">
            <w:pPr>
              <w:pStyle w:val="TableParagraph"/>
              <w:spacing w:line="198" w:lineRule="exact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2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Nepilnīgi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nekorekti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tabulā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reģistrē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pazīmes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novērojumus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Neprecīzi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veido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attēlus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nepilnīgi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norāda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paskaidrojumus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neievēro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mērogu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1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44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Nepilnīgi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izvēlas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datu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apstrādes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veidus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ar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nelielām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neprecizitātēm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apstrādā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iegūtos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datus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62FAB" w:rsidRPr="00701304" w:rsidRDefault="00933E18" w:rsidP="00F43BFE">
            <w:pPr>
              <w:pStyle w:val="TableParagraph"/>
              <w:spacing w:line="200" w:lineRule="exact"/>
              <w:ind w:left="54" w:right="36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nelielām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neprecizitātēm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veido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grafikus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diagrammas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1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</w:tr>
      <w:tr w:rsidR="00562FAB" w:rsidRPr="00701304">
        <w:trPr>
          <w:trHeight w:hRule="exact" w:val="644"/>
        </w:trPr>
        <w:tc>
          <w:tcPr>
            <w:tcW w:w="7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Nav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10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tabula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nav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izveidota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izveidota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ļoti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nepilnīga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6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Reģistrē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atsevišķus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lielumus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pazīmes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Veido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neatbilstošus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attēlus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</w:t>
            </w:r>
            <w:r w:rsidRPr="00701304">
              <w:rPr>
                <w:rFonts w:ascii="Times New Roman" w:eastAsia="Arial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3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Neveic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apstrādi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apstrādā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būtiskām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neprecizitātēm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</w:tr>
    </w:tbl>
    <w:p w:rsidR="00562FAB" w:rsidRPr="00F43BFE" w:rsidRDefault="00562FAB" w:rsidP="00F43BFE">
      <w:pPr>
        <w:spacing w:before="3"/>
        <w:jc w:val="center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62FAB" w:rsidRPr="00701304" w:rsidRDefault="0072528D" w:rsidP="00701304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3.</w:t>
      </w:r>
      <w:r w:rsidR="00933E18" w:rsidRPr="00F43BFE">
        <w:rPr>
          <w:rFonts w:ascii="Times New Roman" w:hAnsi="Times New Roman" w:cs="Times New Roman"/>
          <w:b/>
        </w:rPr>
        <w:t>Datu</w:t>
      </w:r>
      <w:proofErr w:type="gramEnd"/>
      <w:r w:rsidR="00933E18" w:rsidRPr="00F43BFE">
        <w:rPr>
          <w:rFonts w:ascii="Times New Roman" w:hAnsi="Times New Roman" w:cs="Times New Roman"/>
          <w:b/>
        </w:rPr>
        <w:t xml:space="preserve"> un </w:t>
      </w:r>
      <w:proofErr w:type="spellStart"/>
      <w:r w:rsidR="00933E18" w:rsidRPr="00F43BFE">
        <w:rPr>
          <w:rFonts w:ascii="Times New Roman" w:hAnsi="Times New Roman" w:cs="Times New Roman"/>
          <w:b/>
        </w:rPr>
        <w:t>rezultā</w:t>
      </w:r>
      <w:r w:rsidR="00883657" w:rsidRPr="00F43BFE">
        <w:rPr>
          <w:rFonts w:ascii="Times New Roman" w:hAnsi="Times New Roman" w:cs="Times New Roman"/>
          <w:b/>
        </w:rPr>
        <w:t>tu</w:t>
      </w:r>
      <w:proofErr w:type="spellEnd"/>
      <w:r w:rsidR="00883657" w:rsidRPr="00F43BFE">
        <w:rPr>
          <w:rFonts w:ascii="Times New Roman" w:hAnsi="Times New Roman" w:cs="Times New Roman"/>
          <w:b/>
        </w:rPr>
        <w:t xml:space="preserve"> </w:t>
      </w:r>
      <w:proofErr w:type="spellStart"/>
      <w:r w:rsidR="00883657" w:rsidRPr="00F43BFE">
        <w:rPr>
          <w:rFonts w:ascii="Times New Roman" w:hAnsi="Times New Roman" w:cs="Times New Roman"/>
          <w:b/>
        </w:rPr>
        <w:t>analīze</w:t>
      </w:r>
      <w:proofErr w:type="spellEnd"/>
      <w:r w:rsidR="00883657" w:rsidRPr="00F43BFE">
        <w:rPr>
          <w:rFonts w:ascii="Times New Roman" w:hAnsi="Times New Roman" w:cs="Times New Roman"/>
          <w:b/>
        </w:rPr>
        <w:t xml:space="preserve"> un </w:t>
      </w:r>
      <w:proofErr w:type="spellStart"/>
      <w:r w:rsidR="00883657" w:rsidRPr="00F43BFE">
        <w:rPr>
          <w:rFonts w:ascii="Times New Roman" w:hAnsi="Times New Roman" w:cs="Times New Roman"/>
          <w:b/>
        </w:rPr>
        <w:t>izvērtēšana</w:t>
      </w:r>
      <w:proofErr w:type="spellEnd"/>
    </w:p>
    <w:tbl>
      <w:tblPr>
        <w:tblStyle w:val="TableNormal1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789"/>
        <w:gridCol w:w="3222"/>
        <w:gridCol w:w="3222"/>
        <w:gridCol w:w="3222"/>
      </w:tblGrid>
      <w:tr w:rsidR="00562FAB" w:rsidRPr="00701304" w:rsidTr="00D66A4C">
        <w:trPr>
          <w:trHeight w:hRule="exact" w:val="244"/>
        </w:trPr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933E18" w:rsidP="00F43BFE">
            <w:pPr>
              <w:pStyle w:val="TableParagraph"/>
              <w:spacing w:before="16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Līmenis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91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Rezultātu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analīze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ind w:left="57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Eksperimenta </w:t>
            </w:r>
            <w:proofErr w:type="spellStart"/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izvērtēšana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50"/>
          </w:tcPr>
          <w:p w:rsidR="00562FAB" w:rsidRPr="00701304" w:rsidRDefault="00883657" w:rsidP="00F43BFE">
            <w:pPr>
              <w:pStyle w:val="TableParagraph"/>
              <w:spacing w:before="1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12.</w:t>
            </w:r>
            <w:r w:rsidR="00933E18"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Secinājumi</w:t>
            </w:r>
          </w:p>
        </w:tc>
      </w:tr>
      <w:tr w:rsidR="00562FAB" w:rsidRPr="00701304">
        <w:trPr>
          <w:trHeight w:hRule="exact" w:val="1044"/>
        </w:trPr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562FAB" w:rsidP="00F43BFE">
            <w:pPr>
              <w:pStyle w:val="TableParagraph"/>
              <w:spacing w:before="2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Pilnīgs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35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Loģiski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pamatoti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analizē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iegūtos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salīdzina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informācijas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avotiem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sniedz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personīgu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novērtējumu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63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Izvērtē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eksperimenta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trūkumus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ierobežojumus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Ierosina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reālus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uzlabojumus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attiecībā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uz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identificētajiem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trūkumiem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ierobežojumiem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spacing w:line="200" w:lineRule="exact"/>
              <w:ind w:left="54" w:right="14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Secinājumus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precīzi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formulē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atbilstoši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pētāmajai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problēmai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un/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hipotēzei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iegūtajiem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rezultātiem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2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</w:tr>
      <w:tr w:rsidR="00562FAB" w:rsidRPr="00701304">
        <w:trPr>
          <w:trHeight w:hRule="exact" w:val="1044"/>
        </w:trPr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562FAB" w:rsidP="00F43BFE">
            <w:pPr>
              <w:pStyle w:val="TableParagraph"/>
              <w:spacing w:before="2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Daļējs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spacing w:before="118" w:line="200" w:lineRule="exact"/>
              <w:ind w:left="54" w:right="19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analīzi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salīdzinājumu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novērtējumu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veic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nepilnīgi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1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5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Konstatē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atsevišķus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eksperimenta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trūkumus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ierobežojumus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bet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novērtējums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neseko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ir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nepilnīgs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Ierosina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tikai</w:t>
            </w:r>
            <w:proofErr w:type="spellEnd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virspusējus</w:t>
            </w:r>
            <w:proofErr w:type="spellEnd"/>
          </w:p>
          <w:p w:rsidR="00562FAB" w:rsidRPr="00701304" w:rsidRDefault="00933E18" w:rsidP="00F43BFE">
            <w:pPr>
              <w:pStyle w:val="TableParagraph"/>
              <w:spacing w:line="198" w:lineRule="exact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uzlabojumus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1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spacing w:line="200" w:lineRule="exact"/>
              <w:ind w:left="54" w:right="9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Secinājumu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formulē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nepilnīgi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saistot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pētāmo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problēmu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un/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hipotēzi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iegūtajiem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rezultātiem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1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punkts</w:t>
            </w:r>
            <w:proofErr w:type="spellEnd"/>
          </w:p>
        </w:tc>
      </w:tr>
      <w:tr w:rsidR="00562FAB" w:rsidRPr="00701304">
        <w:trPr>
          <w:trHeight w:hRule="exact" w:val="844"/>
        </w:trPr>
        <w:tc>
          <w:tcPr>
            <w:tcW w:w="7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spacing w:before="109"/>
              <w:ind w:left="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Nav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562FAB" w:rsidP="00F43BFE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562FAB" w:rsidRPr="00701304" w:rsidRDefault="00933E18" w:rsidP="00F43BFE">
            <w:pPr>
              <w:pStyle w:val="TableParagraph"/>
              <w:spacing w:line="200" w:lineRule="exact"/>
              <w:ind w:left="54" w:right="61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Neveic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analīzi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datus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neatbilstoši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interpretē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25" w:line="200" w:lineRule="exact"/>
              <w:ind w:left="54" w:right="17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Norāda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nebūtiskus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eksperimenta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trūkumus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ierobežojumus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Ierosina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nereālus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/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nerealizējamus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uzlabojumus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2FAB" w:rsidRPr="00701304" w:rsidRDefault="00933E18" w:rsidP="00F43BFE">
            <w:pPr>
              <w:pStyle w:val="TableParagraph"/>
              <w:spacing w:before="125" w:line="200" w:lineRule="exact"/>
              <w:ind w:left="54" w:right="22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Nav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secinājumu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nesaista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kopā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ar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pētāmo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problēmu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un/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vai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hipotēzi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un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iegūtajiem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rezultātiem</w:t>
            </w:r>
            <w:proofErr w:type="spellEnd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 – 0 </w:t>
            </w:r>
            <w:proofErr w:type="spellStart"/>
            <w:r w:rsidRPr="00701304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punkti</w:t>
            </w:r>
            <w:proofErr w:type="spellEnd"/>
          </w:p>
        </w:tc>
      </w:tr>
    </w:tbl>
    <w:p w:rsidR="00C92820" w:rsidRPr="00701304" w:rsidRDefault="00C92820" w:rsidP="00F43BFE">
      <w:pPr>
        <w:spacing w:line="60" w:lineRule="exact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856D9F" w:rsidRPr="00701304" w:rsidRDefault="00856D9F" w:rsidP="00F43BFE">
      <w:pPr>
        <w:spacing w:line="60" w:lineRule="exact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F43BFE" w:rsidRPr="00701304" w:rsidRDefault="00701304" w:rsidP="00F43BFE">
      <w:pPr>
        <w:pStyle w:val="ListParagrap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© </w:t>
      </w:r>
      <w:proofErr w:type="spellStart"/>
      <w:r w:rsidR="00F43BFE" w:rsidRPr="00701304">
        <w:rPr>
          <w:rFonts w:ascii="Times New Roman" w:hAnsi="Times New Roman" w:cs="Times New Roman"/>
          <w:i/>
          <w:sz w:val="18"/>
          <w:szCs w:val="18"/>
        </w:rPr>
        <w:t>Pēc</w:t>
      </w:r>
      <w:proofErr w:type="spellEnd"/>
      <w:r w:rsidR="00F43BFE" w:rsidRPr="00701304">
        <w:rPr>
          <w:rFonts w:ascii="Times New Roman" w:hAnsi="Times New Roman" w:cs="Times New Roman"/>
          <w:i/>
          <w:sz w:val="18"/>
          <w:szCs w:val="18"/>
        </w:rPr>
        <w:t xml:space="preserve"> VISC </w:t>
      </w:r>
      <w:proofErr w:type="spellStart"/>
      <w:r w:rsidR="00F43BFE" w:rsidRPr="00701304">
        <w:rPr>
          <w:rFonts w:ascii="Times New Roman" w:hAnsi="Times New Roman" w:cs="Times New Roman"/>
          <w:i/>
          <w:sz w:val="18"/>
          <w:szCs w:val="18"/>
        </w:rPr>
        <w:t>materiāliem</w:t>
      </w:r>
      <w:proofErr w:type="spellEnd"/>
      <w:r w:rsidR="00F43BFE" w:rsidRPr="0070130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="00F43BFE" w:rsidRPr="00701304">
        <w:rPr>
          <w:rFonts w:ascii="Times New Roman" w:hAnsi="Times New Roman" w:cs="Times New Roman"/>
          <w:i/>
          <w:sz w:val="18"/>
          <w:szCs w:val="18"/>
        </w:rPr>
        <w:t>adaptēja</w:t>
      </w:r>
      <w:proofErr w:type="spellEnd"/>
      <w:r w:rsidR="00F43BFE" w:rsidRPr="00701304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dabaszinātņu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pedagogi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spellStart"/>
      <w:r w:rsidR="00F43BFE" w:rsidRPr="00701304">
        <w:rPr>
          <w:rFonts w:ascii="Times New Roman" w:hAnsi="Times New Roman" w:cs="Times New Roman"/>
          <w:i/>
          <w:sz w:val="18"/>
          <w:szCs w:val="18"/>
        </w:rPr>
        <w:t>L.Fjodorova</w:t>
      </w:r>
      <w:proofErr w:type="spellEnd"/>
      <w:r w:rsidR="00F43BFE" w:rsidRPr="00701304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F43BFE" w:rsidRPr="00701304">
        <w:rPr>
          <w:rFonts w:ascii="Times New Roman" w:hAnsi="Times New Roman" w:cs="Times New Roman"/>
          <w:i/>
          <w:sz w:val="18"/>
          <w:szCs w:val="18"/>
        </w:rPr>
        <w:t>A.Mihno</w:t>
      </w:r>
      <w:proofErr w:type="spellEnd"/>
    </w:p>
    <w:p w:rsidR="00856D9F" w:rsidRPr="00701304" w:rsidRDefault="00856D9F" w:rsidP="00F43BFE">
      <w:pPr>
        <w:spacing w:line="60" w:lineRule="exact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856D9F" w:rsidRPr="00701304" w:rsidRDefault="00856D9F" w:rsidP="00F43BFE">
      <w:pPr>
        <w:spacing w:line="60" w:lineRule="exact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856D9F" w:rsidRPr="00701304" w:rsidRDefault="00856D9F" w:rsidP="00F43BFE">
      <w:pPr>
        <w:spacing w:line="60" w:lineRule="exact"/>
        <w:rPr>
          <w:rFonts w:ascii="Times New Roman" w:eastAsia="Arial" w:hAnsi="Times New Roman" w:cs="Times New Roman"/>
          <w:sz w:val="18"/>
          <w:szCs w:val="18"/>
        </w:rPr>
      </w:pPr>
    </w:p>
    <w:sectPr w:rsidR="00856D9F" w:rsidRPr="00701304" w:rsidSect="00F43BFE">
      <w:footerReference w:type="default" r:id="rId10"/>
      <w:pgSz w:w="11910" w:h="16840"/>
      <w:pgMar w:top="380" w:right="480" w:bottom="142" w:left="52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73" w:rsidRDefault="00D21C73">
      <w:r>
        <w:separator/>
      </w:r>
    </w:p>
  </w:endnote>
  <w:endnote w:type="continuationSeparator" w:id="0">
    <w:p w:rsidR="00D21C73" w:rsidRDefault="00D2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AB" w:rsidRDefault="00C92820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503300600" behindDoc="1" locked="0" layoutInCell="1" allowOverlap="1" wp14:anchorId="5CA08205" wp14:editId="14A8D2FC">
              <wp:simplePos x="0" y="0"/>
              <wp:positionH relativeFrom="page">
                <wp:posOffset>5869305</wp:posOffset>
              </wp:positionH>
              <wp:positionV relativeFrom="page">
                <wp:posOffset>10347325</wp:posOffset>
              </wp:positionV>
              <wp:extent cx="1247775" cy="127000"/>
              <wp:effectExtent l="190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AB" w:rsidRDefault="00562FAB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15pt;margin-top:814.75pt;width:98.25pt;height:10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" filled="f" stroked="f">
              <v:textbox inset="0,0,0,0">
                <w:txbxContent>
                  <w:p w:rsidR="00562FAB" w:rsidRDefault="00562FAB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73" w:rsidRDefault="00D21C73">
      <w:r>
        <w:separator/>
      </w:r>
    </w:p>
  </w:footnote>
  <w:footnote w:type="continuationSeparator" w:id="0">
    <w:p w:rsidR="00D21C73" w:rsidRDefault="00D2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3D3"/>
    <w:multiLevelType w:val="hybridMultilevel"/>
    <w:tmpl w:val="82381CF6"/>
    <w:lvl w:ilvl="0" w:tplc="4EA0CFBE">
      <w:start w:val="1"/>
      <w:numFmt w:val="bullet"/>
      <w:lvlText w:val="*"/>
      <w:lvlJc w:val="left"/>
      <w:pPr>
        <w:ind w:left="260" w:hanging="118"/>
      </w:pPr>
      <w:rPr>
        <w:rFonts w:ascii="Arial" w:eastAsia="Arial" w:hAnsi="Arial" w:hint="default"/>
        <w:color w:val="231F20"/>
        <w:w w:val="100"/>
        <w:sz w:val="18"/>
        <w:szCs w:val="18"/>
      </w:rPr>
    </w:lvl>
    <w:lvl w:ilvl="1" w:tplc="31001DC4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color w:val="231F20"/>
        <w:w w:val="100"/>
        <w:sz w:val="18"/>
        <w:szCs w:val="18"/>
      </w:rPr>
    </w:lvl>
    <w:lvl w:ilvl="2" w:tplc="4D6ED986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88689E84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D2244718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AFB2D376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F3022496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0180033A">
      <w:start w:val="1"/>
      <w:numFmt w:val="bullet"/>
      <w:lvlText w:val="•"/>
      <w:lvlJc w:val="left"/>
      <w:pPr>
        <w:ind w:left="7603" w:hanging="360"/>
      </w:pPr>
      <w:rPr>
        <w:rFonts w:hint="default"/>
      </w:rPr>
    </w:lvl>
    <w:lvl w:ilvl="8" w:tplc="136EB7AA">
      <w:start w:val="1"/>
      <w:numFmt w:val="bullet"/>
      <w:lvlText w:val="•"/>
      <w:lvlJc w:val="left"/>
      <w:pPr>
        <w:ind w:left="8705" w:hanging="360"/>
      </w:pPr>
      <w:rPr>
        <w:rFonts w:hint="default"/>
      </w:rPr>
    </w:lvl>
  </w:abstractNum>
  <w:abstractNum w:abstractNumId="1">
    <w:nsid w:val="46C24C25"/>
    <w:multiLevelType w:val="hybridMultilevel"/>
    <w:tmpl w:val="C674E83A"/>
    <w:lvl w:ilvl="0" w:tplc="A7724AD2">
      <w:start w:val="1"/>
      <w:numFmt w:val="upperRoman"/>
      <w:lvlText w:val="%1."/>
      <w:lvlJc w:val="left"/>
      <w:pPr>
        <w:ind w:left="400" w:hanging="167"/>
        <w:jc w:val="left"/>
      </w:pPr>
      <w:rPr>
        <w:rFonts w:ascii="Arial" w:eastAsia="Arial" w:hAnsi="Arial" w:hint="default"/>
        <w:b/>
        <w:bCs/>
        <w:color w:val="231F20"/>
        <w:w w:val="100"/>
        <w:sz w:val="20"/>
        <w:szCs w:val="20"/>
      </w:rPr>
    </w:lvl>
    <w:lvl w:ilvl="1" w:tplc="CB5C23DA">
      <w:start w:val="1"/>
      <w:numFmt w:val="decimal"/>
      <w:lvlText w:val="%2."/>
      <w:lvlJc w:val="left"/>
      <w:pPr>
        <w:ind w:left="456" w:hanging="223"/>
        <w:jc w:val="left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2" w:tplc="B6A8BC3E">
      <w:start w:val="1"/>
      <w:numFmt w:val="upperRoman"/>
      <w:lvlText w:val="%3."/>
      <w:lvlJc w:val="left"/>
      <w:pPr>
        <w:ind w:left="404" w:hanging="151"/>
        <w:jc w:val="left"/>
      </w:pPr>
      <w:rPr>
        <w:rFonts w:ascii="Arial" w:eastAsia="Arial" w:hAnsi="Arial" w:hint="default"/>
        <w:b/>
        <w:bCs/>
        <w:color w:val="231F20"/>
        <w:w w:val="100"/>
        <w:sz w:val="18"/>
        <w:szCs w:val="18"/>
      </w:rPr>
    </w:lvl>
    <w:lvl w:ilvl="3" w:tplc="4E4C1B12">
      <w:start w:val="1"/>
      <w:numFmt w:val="decimal"/>
      <w:lvlText w:val="%4."/>
      <w:lvlJc w:val="left"/>
      <w:pPr>
        <w:ind w:left="454" w:hanging="201"/>
        <w:jc w:val="left"/>
      </w:pPr>
      <w:rPr>
        <w:rFonts w:ascii="Arial" w:eastAsia="Arial" w:hAnsi="Arial" w:hint="default"/>
        <w:b/>
        <w:bCs/>
        <w:color w:val="231F20"/>
        <w:w w:val="100"/>
        <w:sz w:val="18"/>
        <w:szCs w:val="18"/>
      </w:rPr>
    </w:lvl>
    <w:lvl w:ilvl="4" w:tplc="FFEA472A">
      <w:start w:val="1"/>
      <w:numFmt w:val="bullet"/>
      <w:lvlText w:val="•"/>
      <w:lvlJc w:val="left"/>
      <w:pPr>
        <w:ind w:left="3681" w:hanging="201"/>
      </w:pPr>
      <w:rPr>
        <w:rFonts w:hint="default"/>
      </w:rPr>
    </w:lvl>
    <w:lvl w:ilvl="5" w:tplc="6FCA06F0">
      <w:start w:val="1"/>
      <w:numFmt w:val="bullet"/>
      <w:lvlText w:val="•"/>
      <w:lvlJc w:val="left"/>
      <w:pPr>
        <w:ind w:left="4755" w:hanging="201"/>
      </w:pPr>
      <w:rPr>
        <w:rFonts w:hint="default"/>
      </w:rPr>
    </w:lvl>
    <w:lvl w:ilvl="6" w:tplc="914ECB7A">
      <w:start w:val="1"/>
      <w:numFmt w:val="bullet"/>
      <w:lvlText w:val="•"/>
      <w:lvlJc w:val="left"/>
      <w:pPr>
        <w:ind w:left="5829" w:hanging="201"/>
      </w:pPr>
      <w:rPr>
        <w:rFonts w:hint="default"/>
      </w:rPr>
    </w:lvl>
    <w:lvl w:ilvl="7" w:tplc="A2BA344C">
      <w:start w:val="1"/>
      <w:numFmt w:val="bullet"/>
      <w:lvlText w:val="•"/>
      <w:lvlJc w:val="left"/>
      <w:pPr>
        <w:ind w:left="6903" w:hanging="201"/>
      </w:pPr>
      <w:rPr>
        <w:rFonts w:hint="default"/>
      </w:rPr>
    </w:lvl>
    <w:lvl w:ilvl="8" w:tplc="97A045AE">
      <w:start w:val="1"/>
      <w:numFmt w:val="bullet"/>
      <w:lvlText w:val="•"/>
      <w:lvlJc w:val="left"/>
      <w:pPr>
        <w:ind w:left="7977" w:hanging="201"/>
      </w:pPr>
      <w:rPr>
        <w:rFonts w:hint="default"/>
      </w:rPr>
    </w:lvl>
  </w:abstractNum>
  <w:abstractNum w:abstractNumId="2">
    <w:nsid w:val="5A164BA7"/>
    <w:multiLevelType w:val="hybridMultilevel"/>
    <w:tmpl w:val="F6305012"/>
    <w:lvl w:ilvl="0" w:tplc="4B321C10">
      <w:start w:val="1"/>
      <w:numFmt w:val="decimal"/>
      <w:lvlText w:val="%1."/>
      <w:lvlJc w:val="left"/>
      <w:pPr>
        <w:ind w:left="456" w:hanging="223"/>
        <w:jc w:val="left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E2F4659C">
      <w:start w:val="1"/>
      <w:numFmt w:val="bullet"/>
      <w:lvlText w:val=""/>
      <w:lvlJc w:val="left"/>
      <w:pPr>
        <w:ind w:left="953" w:hanging="173"/>
      </w:pPr>
      <w:rPr>
        <w:rFonts w:ascii="Symbol" w:eastAsia="Symbol" w:hAnsi="Symbol" w:hint="default"/>
        <w:color w:val="231F20"/>
        <w:w w:val="100"/>
        <w:sz w:val="20"/>
        <w:szCs w:val="20"/>
      </w:rPr>
    </w:lvl>
    <w:lvl w:ilvl="2" w:tplc="90F8DD5E">
      <w:start w:val="1"/>
      <w:numFmt w:val="bullet"/>
      <w:lvlText w:val="•"/>
      <w:lvlJc w:val="left"/>
      <w:pPr>
        <w:ind w:left="1978" w:hanging="173"/>
      </w:pPr>
      <w:rPr>
        <w:rFonts w:hint="default"/>
      </w:rPr>
    </w:lvl>
    <w:lvl w:ilvl="3" w:tplc="080E6CE8">
      <w:start w:val="1"/>
      <w:numFmt w:val="bullet"/>
      <w:lvlText w:val="•"/>
      <w:lvlJc w:val="left"/>
      <w:pPr>
        <w:ind w:left="2996" w:hanging="173"/>
      </w:pPr>
      <w:rPr>
        <w:rFonts w:hint="default"/>
      </w:rPr>
    </w:lvl>
    <w:lvl w:ilvl="4" w:tplc="A20C3C20">
      <w:start w:val="1"/>
      <w:numFmt w:val="bullet"/>
      <w:lvlText w:val="•"/>
      <w:lvlJc w:val="left"/>
      <w:pPr>
        <w:ind w:left="4015" w:hanging="173"/>
      </w:pPr>
      <w:rPr>
        <w:rFonts w:hint="default"/>
      </w:rPr>
    </w:lvl>
    <w:lvl w:ilvl="5" w:tplc="25849B30">
      <w:start w:val="1"/>
      <w:numFmt w:val="bullet"/>
      <w:lvlText w:val="•"/>
      <w:lvlJc w:val="left"/>
      <w:pPr>
        <w:ind w:left="5033" w:hanging="173"/>
      </w:pPr>
      <w:rPr>
        <w:rFonts w:hint="default"/>
      </w:rPr>
    </w:lvl>
    <w:lvl w:ilvl="6" w:tplc="022802E8">
      <w:start w:val="1"/>
      <w:numFmt w:val="bullet"/>
      <w:lvlText w:val="•"/>
      <w:lvlJc w:val="left"/>
      <w:pPr>
        <w:ind w:left="6051" w:hanging="173"/>
      </w:pPr>
      <w:rPr>
        <w:rFonts w:hint="default"/>
      </w:rPr>
    </w:lvl>
    <w:lvl w:ilvl="7" w:tplc="D10083DA">
      <w:start w:val="1"/>
      <w:numFmt w:val="bullet"/>
      <w:lvlText w:val="•"/>
      <w:lvlJc w:val="left"/>
      <w:pPr>
        <w:ind w:left="7070" w:hanging="173"/>
      </w:pPr>
      <w:rPr>
        <w:rFonts w:hint="default"/>
      </w:rPr>
    </w:lvl>
    <w:lvl w:ilvl="8" w:tplc="C7BAC624">
      <w:start w:val="1"/>
      <w:numFmt w:val="bullet"/>
      <w:lvlText w:val="•"/>
      <w:lvlJc w:val="left"/>
      <w:pPr>
        <w:ind w:left="8088" w:hanging="17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AB"/>
    <w:rsid w:val="001446FB"/>
    <w:rsid w:val="0016768E"/>
    <w:rsid w:val="001909C2"/>
    <w:rsid w:val="001F126E"/>
    <w:rsid w:val="0022159E"/>
    <w:rsid w:val="0038199A"/>
    <w:rsid w:val="00425E6B"/>
    <w:rsid w:val="0052208D"/>
    <w:rsid w:val="00562FAB"/>
    <w:rsid w:val="00701304"/>
    <w:rsid w:val="0072528D"/>
    <w:rsid w:val="007447B8"/>
    <w:rsid w:val="007A468A"/>
    <w:rsid w:val="007E63D6"/>
    <w:rsid w:val="0085420F"/>
    <w:rsid w:val="00856D9F"/>
    <w:rsid w:val="00883657"/>
    <w:rsid w:val="008C02E4"/>
    <w:rsid w:val="00933E18"/>
    <w:rsid w:val="00A53ACE"/>
    <w:rsid w:val="00AB658B"/>
    <w:rsid w:val="00C41C3E"/>
    <w:rsid w:val="00C92820"/>
    <w:rsid w:val="00D0739A"/>
    <w:rsid w:val="00D21C73"/>
    <w:rsid w:val="00D66A4C"/>
    <w:rsid w:val="00E557ED"/>
    <w:rsid w:val="00F43BFE"/>
    <w:rsid w:val="00F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3"/>
      <w:outlineLvl w:val="0"/>
    </w:pPr>
    <w:rPr>
      <w:rFonts w:ascii="Arial" w:eastAsia="Arial" w:hAnsi="Arial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54"/>
      <w:ind w:left="881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74"/>
      <w:ind w:left="233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5"/>
      <w:ind w:left="233" w:hanging="17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36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657"/>
  </w:style>
  <w:style w:type="paragraph" w:styleId="Footer">
    <w:name w:val="footer"/>
    <w:basedOn w:val="Normal"/>
    <w:link w:val="FooterChar"/>
    <w:uiPriority w:val="99"/>
    <w:unhideWhenUsed/>
    <w:rsid w:val="008836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3"/>
      <w:outlineLvl w:val="0"/>
    </w:pPr>
    <w:rPr>
      <w:rFonts w:ascii="Arial" w:eastAsia="Arial" w:hAnsi="Arial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54"/>
      <w:ind w:left="881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74"/>
      <w:ind w:left="233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5"/>
      <w:ind w:left="233" w:hanging="17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36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657"/>
  </w:style>
  <w:style w:type="paragraph" w:styleId="Footer">
    <w:name w:val="footer"/>
    <w:basedOn w:val="Normal"/>
    <w:link w:val="FooterChar"/>
    <w:uiPriority w:val="99"/>
    <w:unhideWhenUsed/>
    <w:rsid w:val="008836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A5BB-71CD-4FBF-B8C5-7D973C37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3241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Admins</cp:lastModifiedBy>
  <cp:revision>3</cp:revision>
  <cp:lastPrinted>2015-05-18T10:15:00Z</cp:lastPrinted>
  <dcterms:created xsi:type="dcterms:W3CDTF">2015-09-15T09:38:00Z</dcterms:created>
  <dcterms:modified xsi:type="dcterms:W3CDTF">2016-09-07T12:40:00Z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2015-05-18T00:00:00Z</vt:filetime>
  </property>
</Properties>
</file>