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1DDCDCA8" w:rsidR="00B22677" w:rsidRPr="00166882" w:rsidRDefault="006C02B6" w:rsidP="006C02B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Āgenskalna Valsts ģimnāzijas</w:t>
      </w:r>
      <w:r w:rsidR="00B22677" w:rsidRPr="00954D73">
        <w:rPr>
          <w:rFonts w:ascii="Times New Roman" w:eastAsia="Times New Roman" w:hAnsi="Times New Roman" w:cs="Times New Roman"/>
          <w:b/>
          <w:bCs/>
          <w:color w:val="414142"/>
          <w:sz w:val="48"/>
          <w:szCs w:val="48"/>
          <w:lang w:val="lv-LV"/>
        </w:rPr>
        <w:t xml:space="preserve"> pašnovērtējuma ziņojums</w:t>
      </w:r>
      <w:r w:rsidR="00C054BE">
        <w:rPr>
          <w:rFonts w:ascii="Times New Roman" w:eastAsia="Times New Roman" w:hAnsi="Times New Roman" w:cs="Times New Roman"/>
          <w:b/>
          <w:bCs/>
          <w:color w:val="414142"/>
          <w:sz w:val="48"/>
          <w:szCs w:val="48"/>
          <w:lang w:val="lv-LV"/>
        </w:rPr>
        <w:t xml:space="preserve"> par 2021./2022.m.g.</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1625AD">
        <w:trPr>
          <w:trHeight w:val="200"/>
        </w:trPr>
        <w:tc>
          <w:tcPr>
            <w:tcW w:w="2100" w:type="pct"/>
            <w:tcBorders>
              <w:top w:val="nil"/>
              <w:left w:val="nil"/>
              <w:bottom w:val="single" w:sz="6" w:space="0" w:color="414142"/>
              <w:right w:val="nil"/>
            </w:tcBorders>
            <w:hideMark/>
          </w:tcPr>
          <w:p w14:paraId="6B8CE5B9" w14:textId="20C73948" w:rsidR="00B22677" w:rsidRPr="00954D73" w:rsidRDefault="00B22677" w:rsidP="001625A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6C02B6">
              <w:rPr>
                <w:rFonts w:ascii="Times New Roman" w:eastAsia="Times New Roman" w:hAnsi="Times New Roman" w:cs="Times New Roman"/>
                <w:color w:val="414142"/>
                <w:sz w:val="20"/>
                <w:szCs w:val="20"/>
                <w:lang w:val="lv-LV"/>
              </w:rPr>
              <w:t xml:space="preserve">Rīga, </w:t>
            </w:r>
            <w:r w:rsidR="009D300E">
              <w:rPr>
                <w:rFonts w:ascii="Times New Roman" w:eastAsia="Times New Roman" w:hAnsi="Times New Roman" w:cs="Times New Roman"/>
                <w:color w:val="414142"/>
                <w:sz w:val="20"/>
                <w:szCs w:val="20"/>
                <w:lang w:val="lv-LV"/>
              </w:rPr>
              <w:t>1</w:t>
            </w:r>
            <w:r w:rsidR="00366D56">
              <w:rPr>
                <w:rFonts w:ascii="Times New Roman" w:eastAsia="Times New Roman" w:hAnsi="Times New Roman" w:cs="Times New Roman"/>
                <w:color w:val="414142"/>
                <w:sz w:val="20"/>
                <w:szCs w:val="20"/>
                <w:lang w:val="lv-LV"/>
              </w:rPr>
              <w:t>5</w:t>
            </w:r>
            <w:r w:rsidR="006C02B6">
              <w:rPr>
                <w:rFonts w:ascii="Times New Roman" w:eastAsia="Times New Roman" w:hAnsi="Times New Roman" w:cs="Times New Roman"/>
                <w:color w:val="414142"/>
                <w:sz w:val="20"/>
                <w:szCs w:val="20"/>
                <w:lang w:val="lv-LV"/>
              </w:rPr>
              <w:t>.09.2022.</w:t>
            </w:r>
          </w:p>
        </w:tc>
        <w:tc>
          <w:tcPr>
            <w:tcW w:w="2900" w:type="pct"/>
            <w:tcBorders>
              <w:top w:val="nil"/>
              <w:left w:val="nil"/>
              <w:bottom w:val="nil"/>
              <w:right w:val="nil"/>
            </w:tcBorders>
            <w:hideMark/>
          </w:tcPr>
          <w:p w14:paraId="1755D1C3" w14:textId="77777777" w:rsidR="00B22677" w:rsidRPr="00954D73" w:rsidRDefault="00B22677" w:rsidP="001625A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1625AD">
        <w:tc>
          <w:tcPr>
            <w:tcW w:w="2100" w:type="pct"/>
            <w:tcBorders>
              <w:top w:val="single" w:sz="6" w:space="0" w:color="414142"/>
              <w:left w:val="nil"/>
              <w:bottom w:val="nil"/>
              <w:right w:val="nil"/>
            </w:tcBorders>
            <w:hideMark/>
          </w:tcPr>
          <w:p w14:paraId="4F37C807" w14:textId="77777777" w:rsidR="00B22677" w:rsidRPr="00954D73" w:rsidRDefault="00B22677" w:rsidP="001625AD">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1625A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22C65BEA" w14:textId="77777777" w:rsidR="00C562BD"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p w14:paraId="371946BC" w14:textId="77777777" w:rsidR="00C562BD"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p w14:paraId="367727F9" w14:textId="77777777" w:rsidR="00C562BD"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p w14:paraId="4108EBC0" w14:textId="77777777" w:rsidR="00C562BD"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p w14:paraId="2053446D" w14:textId="77777777" w:rsidR="00C562BD"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p w14:paraId="06D68ED1" w14:textId="6FED4BD2" w:rsidR="00C562BD" w:rsidRPr="003C6567"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3C6567">
        <w:rPr>
          <w:rFonts w:ascii="Times New Roman" w:eastAsia="Times New Roman" w:hAnsi="Times New Roman" w:cs="Times New Roman"/>
          <w:color w:val="414142"/>
          <w:sz w:val="24"/>
          <w:szCs w:val="24"/>
        </w:rPr>
        <w:t>SASKAŅOTS</w:t>
      </w:r>
      <w:r w:rsidR="00DB2980">
        <w:rPr>
          <w:rFonts w:ascii="Times New Roman" w:eastAsia="Times New Roman" w:hAnsi="Times New Roman" w:cs="Times New Roman"/>
          <w:color w:val="414142"/>
          <w:sz w:val="24"/>
          <w:szCs w:val="24"/>
        </w:rPr>
        <w:t>:</w:t>
      </w:r>
    </w:p>
    <w:p w14:paraId="70318F69" w14:textId="77777777" w:rsidR="00C562BD" w:rsidRPr="003C6567"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roofErr w:type="spellStart"/>
      <w:r w:rsidRPr="003C6567">
        <w:rPr>
          <w:rFonts w:ascii="Times New Roman" w:eastAsia="Times New Roman" w:hAnsi="Times New Roman" w:cs="Times New Roman"/>
          <w:color w:val="414142"/>
          <w:sz w:val="24"/>
          <w:szCs w:val="24"/>
        </w:rPr>
        <w:t>Rīgas</w:t>
      </w:r>
      <w:proofErr w:type="spellEnd"/>
      <w:r w:rsidRPr="003C6567">
        <w:rPr>
          <w:rFonts w:ascii="Times New Roman" w:eastAsia="Times New Roman" w:hAnsi="Times New Roman" w:cs="Times New Roman"/>
          <w:color w:val="414142"/>
          <w:sz w:val="24"/>
          <w:szCs w:val="24"/>
        </w:rPr>
        <w:t xml:space="preserve"> domes </w:t>
      </w:r>
      <w:proofErr w:type="spellStart"/>
      <w:r w:rsidRPr="003C6567">
        <w:rPr>
          <w:rFonts w:ascii="Times New Roman" w:eastAsia="Times New Roman" w:hAnsi="Times New Roman" w:cs="Times New Roman"/>
          <w:color w:val="414142"/>
          <w:sz w:val="24"/>
          <w:szCs w:val="24"/>
        </w:rPr>
        <w:t>Izglītības</w:t>
      </w:r>
      <w:proofErr w:type="spellEnd"/>
      <w:r w:rsidRPr="003C6567">
        <w:rPr>
          <w:rFonts w:ascii="Times New Roman" w:eastAsia="Times New Roman" w:hAnsi="Times New Roman" w:cs="Times New Roman"/>
          <w:color w:val="414142"/>
          <w:sz w:val="24"/>
          <w:szCs w:val="24"/>
        </w:rPr>
        <w:t xml:space="preserve">, </w:t>
      </w:r>
      <w:proofErr w:type="spellStart"/>
      <w:r w:rsidRPr="003C6567">
        <w:rPr>
          <w:rFonts w:ascii="Times New Roman" w:eastAsia="Times New Roman" w:hAnsi="Times New Roman" w:cs="Times New Roman"/>
          <w:color w:val="414142"/>
          <w:sz w:val="24"/>
          <w:szCs w:val="24"/>
        </w:rPr>
        <w:t>kultūras</w:t>
      </w:r>
      <w:proofErr w:type="spellEnd"/>
      <w:r w:rsidRPr="003C6567">
        <w:rPr>
          <w:rFonts w:ascii="Times New Roman" w:eastAsia="Times New Roman" w:hAnsi="Times New Roman" w:cs="Times New Roman"/>
          <w:color w:val="414142"/>
          <w:sz w:val="24"/>
          <w:szCs w:val="24"/>
        </w:rPr>
        <w:t xml:space="preserve"> un </w:t>
      </w:r>
      <w:proofErr w:type="spellStart"/>
      <w:r w:rsidRPr="003C6567">
        <w:rPr>
          <w:rFonts w:ascii="Times New Roman" w:eastAsia="Times New Roman" w:hAnsi="Times New Roman" w:cs="Times New Roman"/>
          <w:color w:val="414142"/>
          <w:sz w:val="24"/>
          <w:szCs w:val="24"/>
        </w:rPr>
        <w:t>sporta</w:t>
      </w:r>
      <w:proofErr w:type="spellEnd"/>
      <w:r w:rsidRPr="003C6567">
        <w:rPr>
          <w:rFonts w:ascii="Times New Roman" w:eastAsia="Times New Roman" w:hAnsi="Times New Roman" w:cs="Times New Roman"/>
          <w:color w:val="414142"/>
          <w:sz w:val="24"/>
          <w:szCs w:val="24"/>
        </w:rPr>
        <w:t xml:space="preserve"> </w:t>
      </w:r>
      <w:r w:rsidRPr="003C6567">
        <w:rPr>
          <w:rFonts w:ascii="Times New Roman" w:eastAsia="Times New Roman" w:hAnsi="Times New Roman" w:cs="Times New Roman"/>
          <w:color w:val="414142"/>
          <w:sz w:val="24"/>
          <w:szCs w:val="24"/>
          <w:lang w:val="lv-LV"/>
        </w:rPr>
        <w:t>departamenta direktors</w:t>
      </w:r>
    </w:p>
    <w:p w14:paraId="3857A4C8" w14:textId="77777777" w:rsidR="00C562BD" w:rsidRPr="003C6567" w:rsidRDefault="00C562BD" w:rsidP="00C562B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roofErr w:type="spellStart"/>
      <w:r w:rsidRPr="003C6567">
        <w:rPr>
          <w:rFonts w:ascii="Times New Roman" w:eastAsia="Times New Roman" w:hAnsi="Times New Roman" w:cs="Times New Roman"/>
          <w:color w:val="414142"/>
          <w:sz w:val="24"/>
          <w:szCs w:val="24"/>
        </w:rPr>
        <w:t>M.Krastiņš</w:t>
      </w:r>
      <w:proofErr w:type="spellEnd"/>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77777777"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559"/>
        <w:gridCol w:w="992"/>
        <w:gridCol w:w="851"/>
        <w:gridCol w:w="1276"/>
        <w:gridCol w:w="1559"/>
        <w:gridCol w:w="1701"/>
      </w:tblGrid>
      <w:tr w:rsidR="00B22677" w:rsidRPr="009B4135" w14:paraId="3D14C994" w14:textId="77777777" w:rsidTr="00060705">
        <w:trPr>
          <w:trHeight w:val="227"/>
        </w:trPr>
        <w:tc>
          <w:tcPr>
            <w:tcW w:w="2552"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992" w:type="dxa"/>
            <w:vMerge w:val="restart"/>
            <w:tcBorders>
              <w:left w:val="single" w:sz="4" w:space="0" w:color="auto"/>
            </w:tcBorders>
          </w:tcPr>
          <w:p w14:paraId="519D4F92" w14:textId="77777777" w:rsidR="00B22677"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127" w:type="dxa"/>
            <w:gridSpan w:val="2"/>
          </w:tcPr>
          <w:p w14:paraId="4A549ED8"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1890611" w14:textId="77777777" w:rsidR="00B22677"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p w14:paraId="2B5EAF78" w14:textId="6134A812" w:rsidR="00D1764D" w:rsidRPr="00412AB1" w:rsidRDefault="00D1764D" w:rsidP="001625AD">
            <w:pPr>
              <w:spacing w:line="300" w:lineRule="exact"/>
              <w:jc w:val="center"/>
              <w:rPr>
                <w:rFonts w:ascii="Times New Roman" w:hAnsi="Times New Roman" w:cs="Times New Roman"/>
                <w:sz w:val="20"/>
                <w:szCs w:val="20"/>
                <w:lang w:val="lv-LV"/>
              </w:rPr>
            </w:pPr>
          </w:p>
        </w:tc>
        <w:tc>
          <w:tcPr>
            <w:tcW w:w="1701" w:type="dxa"/>
            <w:vMerge w:val="restart"/>
          </w:tcPr>
          <w:p w14:paraId="6A7E50C1" w14:textId="77777777" w:rsidR="00B22677" w:rsidRDefault="00B22677" w:rsidP="001625A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14:paraId="0AECE4DE" w14:textId="77777777" w:rsidR="00B22677" w:rsidRPr="00412AB1" w:rsidRDefault="00B22677" w:rsidP="001625A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22677" w:rsidRPr="00412AB1" w14:paraId="7F916243" w14:textId="77777777" w:rsidTr="00060705">
        <w:trPr>
          <w:trHeight w:val="784"/>
        </w:trPr>
        <w:tc>
          <w:tcPr>
            <w:tcW w:w="2552" w:type="dxa"/>
            <w:vMerge/>
            <w:tcBorders>
              <w:left w:val="single" w:sz="4" w:space="0" w:color="auto"/>
              <w:bottom w:val="single" w:sz="4" w:space="0" w:color="auto"/>
              <w:right w:val="single" w:sz="4" w:space="0" w:color="auto"/>
            </w:tcBorders>
          </w:tcPr>
          <w:p w14:paraId="6185FDB1"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992" w:type="dxa"/>
            <w:vMerge/>
            <w:tcBorders>
              <w:left w:val="single" w:sz="4" w:space="0" w:color="auto"/>
            </w:tcBorders>
          </w:tcPr>
          <w:p w14:paraId="154B9156"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851" w:type="dxa"/>
          </w:tcPr>
          <w:p w14:paraId="0F133A6E"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1625A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1625AD">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1625AD">
            <w:pPr>
              <w:spacing w:line="300" w:lineRule="exact"/>
              <w:jc w:val="center"/>
              <w:rPr>
                <w:rFonts w:ascii="Times New Roman" w:hAnsi="Times New Roman" w:cs="Times New Roman"/>
                <w:sz w:val="20"/>
                <w:szCs w:val="20"/>
                <w:lang w:val="lv-LV"/>
              </w:rPr>
            </w:pPr>
          </w:p>
        </w:tc>
      </w:tr>
      <w:tr w:rsidR="00060705" w:rsidRPr="00412AB1" w14:paraId="29DFC44B" w14:textId="77777777" w:rsidTr="00060705">
        <w:trPr>
          <w:trHeight w:val="784"/>
        </w:trPr>
        <w:tc>
          <w:tcPr>
            <w:tcW w:w="2552" w:type="dxa"/>
            <w:tcBorders>
              <w:left w:val="single" w:sz="4" w:space="0" w:color="auto"/>
              <w:right w:val="single" w:sz="4" w:space="0" w:color="auto"/>
            </w:tcBorders>
          </w:tcPr>
          <w:p w14:paraId="6626A7D6" w14:textId="77777777" w:rsidR="00033EE6" w:rsidRPr="00033EE6" w:rsidRDefault="00033EE6" w:rsidP="00033EE6">
            <w:pPr>
              <w:shd w:val="clear" w:color="auto" w:fill="FFFFFF"/>
              <w:spacing w:after="0" w:line="240" w:lineRule="auto"/>
              <w:jc w:val="center"/>
              <w:rPr>
                <w:rFonts w:ascii="Times New Roman" w:eastAsia="Times New Roman" w:hAnsi="Times New Roman" w:cs="Times New Roman"/>
                <w:lang w:val="lv-LV"/>
              </w:rPr>
            </w:pPr>
            <w:r w:rsidRPr="00033EE6">
              <w:rPr>
                <w:rFonts w:ascii="Times New Roman" w:eastAsia="Times New Roman" w:hAnsi="Times New Roman" w:cs="Times New Roman"/>
                <w:lang w:val="lv-LV"/>
              </w:rPr>
              <w:t>Pamatizglītības 2. posma (7.-9.klase) programma</w:t>
            </w:r>
          </w:p>
          <w:p w14:paraId="07739868" w14:textId="77777777" w:rsidR="00060705" w:rsidRPr="00412AB1" w:rsidRDefault="00060705" w:rsidP="00033EE6">
            <w:pPr>
              <w:shd w:val="clear" w:color="auto" w:fill="FFFFFF"/>
              <w:spacing w:after="0" w:line="240" w:lineRule="auto"/>
              <w:jc w:val="center"/>
              <w:rPr>
                <w:rFonts w:ascii="Times New Roman" w:hAnsi="Times New Roman" w:cs="Times New Roman"/>
                <w:sz w:val="20"/>
                <w:szCs w:val="20"/>
                <w:lang w:val="lv-LV"/>
              </w:rPr>
            </w:pPr>
          </w:p>
        </w:tc>
        <w:tc>
          <w:tcPr>
            <w:tcW w:w="1559" w:type="dxa"/>
            <w:tcBorders>
              <w:left w:val="single" w:sz="4" w:space="0" w:color="auto"/>
              <w:right w:val="single" w:sz="4" w:space="0" w:color="auto"/>
            </w:tcBorders>
          </w:tcPr>
          <w:p w14:paraId="42D7F12F" w14:textId="77777777" w:rsidR="00060705" w:rsidRPr="003C6567" w:rsidRDefault="00060705" w:rsidP="00060705">
            <w:pPr>
              <w:shd w:val="clear" w:color="auto" w:fill="FFFFFF"/>
              <w:spacing w:before="100" w:beforeAutospacing="1" w:after="100" w:afterAutospacing="1" w:line="293" w:lineRule="atLeast"/>
              <w:jc w:val="center"/>
              <w:rPr>
                <w:rFonts w:ascii="Times New Roman" w:eastAsia="Times New Roman" w:hAnsi="Times New Roman" w:cs="Times New Roman"/>
                <w:bCs/>
                <w:lang w:val="lv-LV"/>
              </w:rPr>
            </w:pPr>
            <w:r w:rsidRPr="003C6567">
              <w:rPr>
                <w:rFonts w:ascii="Times New Roman" w:eastAsia="Times New Roman" w:hAnsi="Times New Roman" w:cs="Times New Roman"/>
                <w:bCs/>
                <w:lang w:val="lv-LV"/>
              </w:rPr>
              <w:t>23011111</w:t>
            </w:r>
          </w:p>
          <w:p w14:paraId="78AA8F31" w14:textId="77777777" w:rsidR="00060705" w:rsidRPr="00412AB1" w:rsidRDefault="00060705" w:rsidP="00060705">
            <w:pPr>
              <w:spacing w:line="300" w:lineRule="exact"/>
              <w:jc w:val="center"/>
              <w:rPr>
                <w:rFonts w:ascii="Times New Roman" w:hAnsi="Times New Roman" w:cs="Times New Roman"/>
                <w:sz w:val="20"/>
                <w:szCs w:val="20"/>
                <w:lang w:val="lv-LV"/>
              </w:rPr>
            </w:pPr>
          </w:p>
        </w:tc>
        <w:tc>
          <w:tcPr>
            <w:tcW w:w="992" w:type="dxa"/>
            <w:tcBorders>
              <w:left w:val="single" w:sz="4" w:space="0" w:color="auto"/>
            </w:tcBorders>
          </w:tcPr>
          <w:p w14:paraId="42443A98" w14:textId="77777777" w:rsidR="00060705" w:rsidRPr="00412AB1" w:rsidRDefault="00060705" w:rsidP="00060705">
            <w:pPr>
              <w:spacing w:line="300" w:lineRule="exact"/>
              <w:jc w:val="center"/>
              <w:rPr>
                <w:rFonts w:ascii="Times New Roman" w:hAnsi="Times New Roman" w:cs="Times New Roman"/>
                <w:sz w:val="20"/>
                <w:szCs w:val="20"/>
                <w:lang w:val="lv-LV"/>
              </w:rPr>
            </w:pPr>
          </w:p>
        </w:tc>
        <w:tc>
          <w:tcPr>
            <w:tcW w:w="851" w:type="dxa"/>
          </w:tcPr>
          <w:p w14:paraId="4E88B35B" w14:textId="714C73EF" w:rsidR="00060705" w:rsidRPr="00412AB1" w:rsidRDefault="00060705" w:rsidP="00060705">
            <w:pPr>
              <w:spacing w:line="300" w:lineRule="exact"/>
              <w:jc w:val="center"/>
              <w:rPr>
                <w:rFonts w:ascii="Times New Roman" w:hAnsi="Times New Roman" w:cs="Times New Roman"/>
                <w:sz w:val="20"/>
                <w:szCs w:val="20"/>
                <w:lang w:val="lv-LV"/>
              </w:rPr>
            </w:pPr>
            <w:r w:rsidRPr="003C6567">
              <w:rPr>
                <w:rFonts w:ascii="Times New Roman" w:hAnsi="Times New Roman" w:cs="Times New Roman"/>
                <w:lang w:val="lv-LV"/>
              </w:rPr>
              <w:t>V-3116</w:t>
            </w:r>
          </w:p>
        </w:tc>
        <w:tc>
          <w:tcPr>
            <w:tcW w:w="1276" w:type="dxa"/>
          </w:tcPr>
          <w:p w14:paraId="6D55979A" w14:textId="1D088C31" w:rsidR="00060705" w:rsidRPr="00412AB1" w:rsidRDefault="00060705" w:rsidP="00060705">
            <w:pPr>
              <w:spacing w:line="300" w:lineRule="exact"/>
              <w:jc w:val="center"/>
              <w:rPr>
                <w:rFonts w:ascii="Times New Roman" w:hAnsi="Times New Roman" w:cs="Times New Roman"/>
                <w:sz w:val="20"/>
                <w:szCs w:val="20"/>
                <w:lang w:val="lv-LV"/>
              </w:rPr>
            </w:pPr>
            <w:r w:rsidRPr="003C6567">
              <w:rPr>
                <w:rFonts w:ascii="Times New Roman" w:hAnsi="Times New Roman" w:cs="Times New Roman"/>
                <w:lang w:val="lv-LV"/>
              </w:rPr>
              <w:t>08.07.2020.</w:t>
            </w:r>
          </w:p>
        </w:tc>
        <w:tc>
          <w:tcPr>
            <w:tcW w:w="1559" w:type="dxa"/>
          </w:tcPr>
          <w:p w14:paraId="07A5DE38" w14:textId="670BF49D" w:rsidR="00060705" w:rsidRPr="009B4135" w:rsidRDefault="00BA3C98" w:rsidP="00BA3C98">
            <w:pPr>
              <w:spacing w:line="300" w:lineRule="exact"/>
              <w:jc w:val="center"/>
              <w:rPr>
                <w:rFonts w:ascii="Times New Roman" w:hAnsi="Times New Roman" w:cs="Times New Roman"/>
                <w:sz w:val="20"/>
                <w:szCs w:val="20"/>
                <w:lang w:val="lv-LV"/>
              </w:rPr>
            </w:pPr>
            <w:r w:rsidRPr="009B4135">
              <w:rPr>
                <w:rFonts w:ascii="Times New Roman" w:hAnsi="Times New Roman" w:cs="Times New Roman"/>
                <w:sz w:val="20"/>
                <w:szCs w:val="20"/>
                <w:lang w:val="lv-LV"/>
              </w:rPr>
              <w:t>229</w:t>
            </w:r>
          </w:p>
        </w:tc>
        <w:tc>
          <w:tcPr>
            <w:tcW w:w="1701" w:type="dxa"/>
          </w:tcPr>
          <w:p w14:paraId="014AB3C9" w14:textId="69C09C95" w:rsidR="00060705" w:rsidRPr="000F5627" w:rsidRDefault="000F5627" w:rsidP="00060705">
            <w:pPr>
              <w:spacing w:line="300" w:lineRule="exact"/>
              <w:jc w:val="center"/>
              <w:rPr>
                <w:rFonts w:ascii="Times New Roman" w:hAnsi="Times New Roman" w:cs="Times New Roman"/>
                <w:sz w:val="20"/>
                <w:szCs w:val="20"/>
                <w:lang w:val="lv-LV"/>
              </w:rPr>
            </w:pPr>
            <w:r w:rsidRPr="000F5627">
              <w:rPr>
                <w:rFonts w:ascii="Times New Roman" w:hAnsi="Times New Roman" w:cs="Times New Roman"/>
                <w:sz w:val="20"/>
                <w:szCs w:val="20"/>
                <w:lang w:val="lv-LV"/>
              </w:rPr>
              <w:t>228</w:t>
            </w:r>
          </w:p>
        </w:tc>
      </w:tr>
      <w:tr w:rsidR="00060705" w:rsidRPr="0049433B" w14:paraId="1812CD7B" w14:textId="77777777" w:rsidTr="001625AD">
        <w:trPr>
          <w:trHeight w:val="784"/>
        </w:trPr>
        <w:tc>
          <w:tcPr>
            <w:tcW w:w="2552" w:type="dxa"/>
            <w:tcBorders>
              <w:left w:val="single" w:sz="4" w:space="0" w:color="auto"/>
              <w:right w:val="single" w:sz="4" w:space="0" w:color="auto"/>
            </w:tcBorders>
          </w:tcPr>
          <w:p w14:paraId="52F479E5" w14:textId="77777777" w:rsidR="00060705" w:rsidRPr="003C6567" w:rsidRDefault="00060705" w:rsidP="001625AD">
            <w:pPr>
              <w:spacing w:after="0" w:line="240" w:lineRule="auto"/>
              <w:jc w:val="center"/>
              <w:rPr>
                <w:rFonts w:ascii="Times New Roman" w:eastAsia="Times New Roman" w:hAnsi="Times New Roman" w:cs="Times New Roman"/>
                <w:lang w:val="lv-LV" w:eastAsia="lv-LV"/>
              </w:rPr>
            </w:pPr>
            <w:r w:rsidRPr="003C6567">
              <w:rPr>
                <w:rFonts w:ascii="Times New Roman" w:eastAsia="Times New Roman" w:hAnsi="Times New Roman" w:cs="Times New Roman"/>
                <w:lang w:val="lv-LV" w:eastAsia="lv-LV"/>
              </w:rPr>
              <w:t>Vispārējās vidējās izglītības klātienes formas izglītības programma</w:t>
            </w:r>
          </w:p>
        </w:tc>
        <w:tc>
          <w:tcPr>
            <w:tcW w:w="1559" w:type="dxa"/>
            <w:tcBorders>
              <w:left w:val="single" w:sz="4" w:space="0" w:color="auto"/>
              <w:right w:val="single" w:sz="4" w:space="0" w:color="auto"/>
            </w:tcBorders>
          </w:tcPr>
          <w:p w14:paraId="07F531B8" w14:textId="77777777" w:rsidR="00060705" w:rsidRPr="003C6567" w:rsidRDefault="00060705" w:rsidP="001625AD">
            <w:pPr>
              <w:spacing w:line="300" w:lineRule="exact"/>
              <w:jc w:val="center"/>
              <w:rPr>
                <w:rFonts w:ascii="Times New Roman" w:hAnsi="Times New Roman" w:cs="Times New Roman"/>
                <w:bCs/>
              </w:rPr>
            </w:pPr>
            <w:r w:rsidRPr="003C6567">
              <w:rPr>
                <w:rFonts w:ascii="Times New Roman" w:eastAsia="Times New Roman" w:hAnsi="Times New Roman" w:cs="Times New Roman"/>
                <w:bCs/>
                <w:lang w:eastAsia="lv-LV"/>
              </w:rPr>
              <w:t>31016011</w:t>
            </w:r>
          </w:p>
        </w:tc>
        <w:tc>
          <w:tcPr>
            <w:tcW w:w="992" w:type="dxa"/>
            <w:tcBorders>
              <w:left w:val="single" w:sz="4" w:space="0" w:color="auto"/>
            </w:tcBorders>
          </w:tcPr>
          <w:p w14:paraId="6481060E" w14:textId="77777777" w:rsidR="00060705" w:rsidRPr="003C6567" w:rsidRDefault="00060705" w:rsidP="001625AD">
            <w:pPr>
              <w:spacing w:line="300" w:lineRule="exact"/>
              <w:jc w:val="center"/>
              <w:rPr>
                <w:rFonts w:ascii="Times New Roman" w:hAnsi="Times New Roman" w:cs="Times New Roman"/>
              </w:rPr>
            </w:pPr>
          </w:p>
        </w:tc>
        <w:tc>
          <w:tcPr>
            <w:tcW w:w="851" w:type="dxa"/>
          </w:tcPr>
          <w:p w14:paraId="44D2395A" w14:textId="77777777" w:rsidR="00060705" w:rsidRPr="003C6567" w:rsidRDefault="00060705" w:rsidP="001625AD">
            <w:pPr>
              <w:spacing w:line="300" w:lineRule="exact"/>
              <w:jc w:val="center"/>
              <w:rPr>
                <w:rFonts w:ascii="Times New Roman" w:hAnsi="Times New Roman" w:cs="Times New Roman"/>
              </w:rPr>
            </w:pPr>
            <w:r w:rsidRPr="003C6567">
              <w:rPr>
                <w:rFonts w:ascii="Times New Roman" w:hAnsi="Times New Roman" w:cs="Times New Roman"/>
              </w:rPr>
              <w:t>V-3117</w:t>
            </w:r>
          </w:p>
        </w:tc>
        <w:tc>
          <w:tcPr>
            <w:tcW w:w="1276" w:type="dxa"/>
          </w:tcPr>
          <w:p w14:paraId="4FEF0B9C" w14:textId="77777777" w:rsidR="00060705" w:rsidRPr="003C6567" w:rsidRDefault="00060705" w:rsidP="001625AD">
            <w:pPr>
              <w:spacing w:line="300" w:lineRule="exact"/>
              <w:jc w:val="center"/>
              <w:rPr>
                <w:rFonts w:ascii="Times New Roman" w:hAnsi="Times New Roman" w:cs="Times New Roman"/>
              </w:rPr>
            </w:pPr>
            <w:r w:rsidRPr="003C6567">
              <w:rPr>
                <w:rFonts w:ascii="Times New Roman" w:hAnsi="Times New Roman" w:cs="Times New Roman"/>
                <w:lang w:val="lv-LV"/>
              </w:rPr>
              <w:t>08.07.2020</w:t>
            </w:r>
          </w:p>
        </w:tc>
        <w:tc>
          <w:tcPr>
            <w:tcW w:w="1559" w:type="dxa"/>
          </w:tcPr>
          <w:p w14:paraId="209D3850" w14:textId="5C37A013" w:rsidR="00060705" w:rsidRPr="009B4135" w:rsidRDefault="00BA3C98" w:rsidP="00BA3C98">
            <w:pPr>
              <w:spacing w:line="300" w:lineRule="exact"/>
              <w:jc w:val="center"/>
              <w:rPr>
                <w:rFonts w:ascii="Times New Roman" w:hAnsi="Times New Roman" w:cs="Times New Roman"/>
              </w:rPr>
            </w:pPr>
            <w:r w:rsidRPr="009B4135">
              <w:rPr>
                <w:rFonts w:ascii="Times New Roman" w:hAnsi="Times New Roman" w:cs="Times New Roman"/>
              </w:rPr>
              <w:t>320</w:t>
            </w:r>
          </w:p>
        </w:tc>
        <w:tc>
          <w:tcPr>
            <w:tcW w:w="1701" w:type="dxa"/>
          </w:tcPr>
          <w:p w14:paraId="4A862A55" w14:textId="6FA52FF3" w:rsidR="00060705" w:rsidRPr="000F5627" w:rsidRDefault="000F5627" w:rsidP="001625AD">
            <w:pPr>
              <w:spacing w:line="300" w:lineRule="exact"/>
              <w:jc w:val="center"/>
              <w:rPr>
                <w:rFonts w:ascii="Times New Roman" w:hAnsi="Times New Roman" w:cs="Times New Roman"/>
              </w:rPr>
            </w:pPr>
            <w:r w:rsidRPr="00F51CFC">
              <w:rPr>
                <w:rFonts w:ascii="Times New Roman" w:hAnsi="Times New Roman" w:cs="Times New Roman"/>
              </w:rPr>
              <w:t>30</w:t>
            </w:r>
            <w:r w:rsidR="00BA3C98" w:rsidRPr="00F51CFC">
              <w:rPr>
                <w:rFonts w:ascii="Times New Roman" w:hAnsi="Times New Roman" w:cs="Times New Roman"/>
              </w:rPr>
              <w:t>2</w:t>
            </w:r>
          </w:p>
        </w:tc>
      </w:tr>
      <w:tr w:rsidR="00E00ACD" w:rsidRPr="0049433B" w14:paraId="39C1CFAA" w14:textId="77777777" w:rsidTr="001625AD">
        <w:trPr>
          <w:trHeight w:val="784"/>
        </w:trPr>
        <w:tc>
          <w:tcPr>
            <w:tcW w:w="2552" w:type="dxa"/>
            <w:tcBorders>
              <w:left w:val="single" w:sz="4" w:space="0" w:color="auto"/>
              <w:right w:val="single" w:sz="4" w:space="0" w:color="auto"/>
            </w:tcBorders>
          </w:tcPr>
          <w:p w14:paraId="7CFB29B5" w14:textId="496B0726" w:rsidR="00E00ACD" w:rsidRPr="003C6567" w:rsidRDefault="00033EE6" w:rsidP="00E00ACD">
            <w:pPr>
              <w:spacing w:after="0" w:line="240" w:lineRule="auto"/>
              <w:jc w:val="center"/>
              <w:rPr>
                <w:rFonts w:ascii="Times New Roman" w:eastAsia="Times New Roman" w:hAnsi="Times New Roman" w:cs="Times New Roman"/>
                <w:lang w:val="lv-LV" w:eastAsia="lv-LV"/>
              </w:rPr>
            </w:pPr>
            <w:r w:rsidRPr="003C6567">
              <w:rPr>
                <w:rFonts w:ascii="Times New Roman" w:hAnsi="Times New Roman" w:cs="Times New Roman"/>
                <w:lang w:val="lv-LV"/>
              </w:rPr>
              <w:t xml:space="preserve"> </w:t>
            </w:r>
            <w:r w:rsidR="00E00ACD" w:rsidRPr="003C6567">
              <w:rPr>
                <w:rFonts w:ascii="Times New Roman" w:hAnsi="Times New Roman" w:cs="Times New Roman"/>
                <w:lang w:val="lv-LV"/>
              </w:rPr>
              <w:t>Pamatizglītības otrā posma   programma</w:t>
            </w:r>
          </w:p>
        </w:tc>
        <w:tc>
          <w:tcPr>
            <w:tcW w:w="1559" w:type="dxa"/>
            <w:tcBorders>
              <w:left w:val="single" w:sz="4" w:space="0" w:color="auto"/>
              <w:right w:val="single" w:sz="4" w:space="0" w:color="auto"/>
            </w:tcBorders>
          </w:tcPr>
          <w:p w14:paraId="4A7C015C" w14:textId="1B7008FC" w:rsidR="00E00ACD" w:rsidRPr="003C6567" w:rsidRDefault="00E00ACD" w:rsidP="00E00ACD">
            <w:pPr>
              <w:spacing w:line="300" w:lineRule="exact"/>
              <w:jc w:val="center"/>
              <w:rPr>
                <w:rFonts w:ascii="Times New Roman" w:eastAsia="Times New Roman" w:hAnsi="Times New Roman" w:cs="Times New Roman"/>
                <w:bCs/>
                <w:lang w:eastAsia="lv-LV"/>
              </w:rPr>
            </w:pPr>
            <w:r w:rsidRPr="003C6567">
              <w:rPr>
                <w:rFonts w:ascii="Times New Roman" w:hAnsi="Times New Roman" w:cs="Times New Roman"/>
                <w:bCs/>
              </w:rPr>
              <w:t>23011111</w:t>
            </w:r>
          </w:p>
        </w:tc>
        <w:tc>
          <w:tcPr>
            <w:tcW w:w="992" w:type="dxa"/>
            <w:tcBorders>
              <w:left w:val="single" w:sz="4" w:space="0" w:color="auto"/>
            </w:tcBorders>
          </w:tcPr>
          <w:p w14:paraId="124D02F6" w14:textId="77777777" w:rsidR="00E00ACD" w:rsidRPr="003C6567" w:rsidRDefault="00E00ACD" w:rsidP="00E00ACD">
            <w:pPr>
              <w:spacing w:line="300" w:lineRule="exact"/>
              <w:jc w:val="center"/>
              <w:rPr>
                <w:rFonts w:ascii="Times New Roman" w:hAnsi="Times New Roman" w:cs="Times New Roman"/>
              </w:rPr>
            </w:pPr>
          </w:p>
        </w:tc>
        <w:tc>
          <w:tcPr>
            <w:tcW w:w="851" w:type="dxa"/>
          </w:tcPr>
          <w:p w14:paraId="34156B76" w14:textId="77777777" w:rsidR="00E00ACD" w:rsidRPr="003C6567" w:rsidRDefault="00E00ACD" w:rsidP="00E00ACD">
            <w:pPr>
              <w:spacing w:after="0"/>
              <w:jc w:val="center"/>
              <w:rPr>
                <w:rFonts w:ascii="Times New Roman" w:hAnsi="Times New Roman" w:cs="Times New Roman"/>
              </w:rPr>
            </w:pPr>
          </w:p>
          <w:p w14:paraId="34C86562" w14:textId="77777777" w:rsidR="00E00ACD" w:rsidRPr="003C6567" w:rsidRDefault="00E00ACD" w:rsidP="00E00ACD">
            <w:pPr>
              <w:spacing w:after="0"/>
              <w:jc w:val="center"/>
              <w:rPr>
                <w:rFonts w:ascii="Times New Roman" w:hAnsi="Times New Roman" w:cs="Times New Roman"/>
              </w:rPr>
            </w:pPr>
            <w:r w:rsidRPr="003C6567">
              <w:rPr>
                <w:rFonts w:ascii="Times New Roman" w:hAnsi="Times New Roman" w:cs="Times New Roman"/>
              </w:rPr>
              <w:t>V-8089</w:t>
            </w:r>
          </w:p>
          <w:p w14:paraId="2F77575B" w14:textId="77777777" w:rsidR="00E00ACD" w:rsidRPr="003C6567" w:rsidRDefault="00E00ACD" w:rsidP="00E00ACD">
            <w:pPr>
              <w:spacing w:line="300" w:lineRule="exact"/>
              <w:jc w:val="center"/>
              <w:rPr>
                <w:rFonts w:ascii="Times New Roman" w:hAnsi="Times New Roman" w:cs="Times New Roman"/>
              </w:rPr>
            </w:pPr>
          </w:p>
        </w:tc>
        <w:tc>
          <w:tcPr>
            <w:tcW w:w="1276" w:type="dxa"/>
          </w:tcPr>
          <w:p w14:paraId="06E64070" w14:textId="77777777" w:rsidR="00E00ACD" w:rsidRPr="003C6567" w:rsidRDefault="00E00ACD" w:rsidP="00E00ACD">
            <w:pPr>
              <w:spacing w:line="300" w:lineRule="exact"/>
              <w:jc w:val="center"/>
              <w:rPr>
                <w:rFonts w:ascii="Times New Roman" w:hAnsi="Times New Roman" w:cs="Times New Roman"/>
              </w:rPr>
            </w:pPr>
          </w:p>
          <w:p w14:paraId="105F1C8C" w14:textId="4A42C860" w:rsidR="00E00ACD" w:rsidRPr="003C6567" w:rsidRDefault="00E00ACD" w:rsidP="00E00ACD">
            <w:pPr>
              <w:spacing w:line="300" w:lineRule="exact"/>
              <w:jc w:val="center"/>
              <w:rPr>
                <w:rFonts w:ascii="Times New Roman" w:hAnsi="Times New Roman" w:cs="Times New Roman"/>
                <w:lang w:val="lv-LV"/>
              </w:rPr>
            </w:pPr>
            <w:r w:rsidRPr="003C6567">
              <w:rPr>
                <w:rFonts w:ascii="Times New Roman" w:hAnsi="Times New Roman" w:cs="Times New Roman"/>
              </w:rPr>
              <w:t>22.07.2015.</w:t>
            </w:r>
          </w:p>
        </w:tc>
        <w:tc>
          <w:tcPr>
            <w:tcW w:w="1559" w:type="dxa"/>
          </w:tcPr>
          <w:p w14:paraId="2BD6DC36" w14:textId="2C723194" w:rsidR="00E00ACD" w:rsidRPr="009B4135" w:rsidRDefault="00BA3C98" w:rsidP="00BA3C98">
            <w:pPr>
              <w:spacing w:line="300" w:lineRule="exact"/>
              <w:jc w:val="center"/>
              <w:rPr>
                <w:rFonts w:ascii="Times New Roman" w:hAnsi="Times New Roman" w:cs="Times New Roman"/>
              </w:rPr>
            </w:pPr>
            <w:r w:rsidRPr="009B4135">
              <w:rPr>
                <w:rFonts w:ascii="Times New Roman" w:hAnsi="Times New Roman" w:cs="Times New Roman"/>
              </w:rPr>
              <w:t>117</w:t>
            </w:r>
          </w:p>
        </w:tc>
        <w:tc>
          <w:tcPr>
            <w:tcW w:w="1701" w:type="dxa"/>
          </w:tcPr>
          <w:p w14:paraId="6CCAC3AE" w14:textId="1BD4F130" w:rsidR="00E00ACD" w:rsidRPr="000F5627" w:rsidRDefault="000F5627" w:rsidP="00E00ACD">
            <w:pPr>
              <w:spacing w:line="300" w:lineRule="exact"/>
              <w:jc w:val="center"/>
              <w:rPr>
                <w:rFonts w:ascii="Times New Roman" w:hAnsi="Times New Roman" w:cs="Times New Roman"/>
              </w:rPr>
            </w:pPr>
            <w:r w:rsidRPr="000F5627">
              <w:rPr>
                <w:rFonts w:ascii="Times New Roman" w:hAnsi="Times New Roman" w:cs="Times New Roman"/>
              </w:rPr>
              <w:t>116</w:t>
            </w:r>
          </w:p>
        </w:tc>
      </w:tr>
      <w:tr w:rsidR="00E00ACD" w:rsidRPr="0049433B" w14:paraId="0BD17449" w14:textId="77777777" w:rsidTr="001625AD">
        <w:trPr>
          <w:trHeight w:val="784"/>
        </w:trPr>
        <w:tc>
          <w:tcPr>
            <w:tcW w:w="2552" w:type="dxa"/>
            <w:tcBorders>
              <w:left w:val="single" w:sz="4" w:space="0" w:color="auto"/>
              <w:right w:val="single" w:sz="4" w:space="0" w:color="auto"/>
            </w:tcBorders>
          </w:tcPr>
          <w:p w14:paraId="5035851C" w14:textId="5550B807" w:rsidR="00E00ACD" w:rsidRPr="003C6567" w:rsidRDefault="00E00ACD" w:rsidP="00E00ACD">
            <w:pPr>
              <w:spacing w:after="0" w:line="240" w:lineRule="auto"/>
              <w:jc w:val="center"/>
              <w:rPr>
                <w:rFonts w:ascii="Times New Roman" w:eastAsia="Times New Roman" w:hAnsi="Times New Roman" w:cs="Times New Roman"/>
                <w:lang w:val="lv-LV" w:eastAsia="lv-LV"/>
              </w:rPr>
            </w:pPr>
            <w:r w:rsidRPr="003C6567">
              <w:rPr>
                <w:rFonts w:ascii="Times New Roman" w:hAnsi="Times New Roman" w:cs="Times New Roman"/>
                <w:lang w:val="lv-LV"/>
              </w:rPr>
              <w:t xml:space="preserve">Vispārējās vidējās izglītības matemātikas, </w:t>
            </w:r>
            <w:proofErr w:type="spellStart"/>
            <w:r w:rsidRPr="003C6567">
              <w:rPr>
                <w:rFonts w:ascii="Times New Roman" w:hAnsi="Times New Roman" w:cs="Times New Roman"/>
                <w:lang w:val="lv-LV"/>
              </w:rPr>
              <w:t>dabaszinību</w:t>
            </w:r>
            <w:proofErr w:type="spellEnd"/>
            <w:r w:rsidRPr="003C6567">
              <w:rPr>
                <w:rFonts w:ascii="Times New Roman" w:hAnsi="Times New Roman" w:cs="Times New Roman"/>
                <w:lang w:val="lv-LV"/>
              </w:rPr>
              <w:t xml:space="preserve"> un tehnikas virziena programma</w:t>
            </w:r>
          </w:p>
        </w:tc>
        <w:tc>
          <w:tcPr>
            <w:tcW w:w="1559" w:type="dxa"/>
            <w:tcBorders>
              <w:left w:val="single" w:sz="4" w:space="0" w:color="auto"/>
              <w:right w:val="single" w:sz="4" w:space="0" w:color="auto"/>
            </w:tcBorders>
          </w:tcPr>
          <w:p w14:paraId="14B0C979" w14:textId="77777777" w:rsidR="00E00ACD" w:rsidRPr="003C6567" w:rsidRDefault="00E00ACD" w:rsidP="00E00ACD">
            <w:pPr>
              <w:spacing w:after="0"/>
              <w:jc w:val="center"/>
              <w:rPr>
                <w:rFonts w:ascii="Times New Roman" w:hAnsi="Times New Roman" w:cs="Times New Roman"/>
                <w:bCs/>
                <w:lang w:val="lv-LV"/>
              </w:rPr>
            </w:pPr>
            <w:r w:rsidRPr="003C6567">
              <w:rPr>
                <w:rFonts w:ascii="Times New Roman" w:hAnsi="Times New Roman" w:cs="Times New Roman"/>
                <w:bCs/>
                <w:lang w:val="lv-LV"/>
              </w:rPr>
              <w:t>31013011</w:t>
            </w:r>
          </w:p>
          <w:p w14:paraId="3040604F" w14:textId="5D2DF422" w:rsidR="00E00ACD" w:rsidRPr="003C6567" w:rsidRDefault="00E00ACD" w:rsidP="00E00ACD">
            <w:pPr>
              <w:spacing w:line="300" w:lineRule="exact"/>
              <w:jc w:val="center"/>
              <w:rPr>
                <w:rFonts w:ascii="Times New Roman" w:eastAsia="Times New Roman" w:hAnsi="Times New Roman" w:cs="Times New Roman"/>
                <w:bCs/>
                <w:lang w:eastAsia="lv-LV"/>
              </w:rPr>
            </w:pPr>
            <w:r w:rsidRPr="003C6567">
              <w:rPr>
                <w:rFonts w:ascii="Times New Roman" w:hAnsi="Times New Roman" w:cs="Times New Roman"/>
                <w:bCs/>
                <w:lang w:val="lv-LV"/>
              </w:rPr>
              <w:t>(fizika)</w:t>
            </w:r>
          </w:p>
        </w:tc>
        <w:tc>
          <w:tcPr>
            <w:tcW w:w="992" w:type="dxa"/>
            <w:tcBorders>
              <w:left w:val="single" w:sz="4" w:space="0" w:color="auto"/>
            </w:tcBorders>
          </w:tcPr>
          <w:p w14:paraId="30BB8813" w14:textId="77777777" w:rsidR="00E00ACD" w:rsidRPr="003C6567" w:rsidRDefault="00E00ACD" w:rsidP="00E00ACD">
            <w:pPr>
              <w:spacing w:line="300" w:lineRule="exact"/>
              <w:jc w:val="center"/>
              <w:rPr>
                <w:rFonts w:ascii="Times New Roman" w:hAnsi="Times New Roman" w:cs="Times New Roman"/>
              </w:rPr>
            </w:pPr>
          </w:p>
        </w:tc>
        <w:tc>
          <w:tcPr>
            <w:tcW w:w="851" w:type="dxa"/>
          </w:tcPr>
          <w:p w14:paraId="46FB99A3" w14:textId="77777777" w:rsidR="00E00ACD" w:rsidRPr="003C6567" w:rsidRDefault="00E00ACD" w:rsidP="00E00ACD">
            <w:pPr>
              <w:spacing w:after="0"/>
              <w:jc w:val="center"/>
              <w:rPr>
                <w:rFonts w:ascii="Times New Roman" w:hAnsi="Times New Roman" w:cs="Times New Roman"/>
                <w:lang w:val="lv-LV"/>
              </w:rPr>
            </w:pPr>
          </w:p>
          <w:p w14:paraId="3D41E186" w14:textId="77777777" w:rsidR="00E00ACD" w:rsidRPr="003C6567" w:rsidRDefault="00E00ACD" w:rsidP="00E00ACD">
            <w:pPr>
              <w:spacing w:after="0"/>
              <w:rPr>
                <w:rFonts w:ascii="Times New Roman" w:hAnsi="Times New Roman" w:cs="Times New Roman"/>
                <w:lang w:val="lv-LV"/>
              </w:rPr>
            </w:pPr>
            <w:r w:rsidRPr="003C6567">
              <w:rPr>
                <w:rFonts w:ascii="Times New Roman" w:hAnsi="Times New Roman" w:cs="Times New Roman"/>
                <w:lang w:val="lv-LV"/>
              </w:rPr>
              <w:t>V-8090</w:t>
            </w:r>
          </w:p>
          <w:p w14:paraId="255FFE6C" w14:textId="77777777" w:rsidR="00E00ACD" w:rsidRPr="003C6567" w:rsidRDefault="00E00ACD" w:rsidP="00E00ACD">
            <w:pPr>
              <w:spacing w:line="300" w:lineRule="exact"/>
              <w:jc w:val="center"/>
              <w:rPr>
                <w:rFonts w:ascii="Times New Roman" w:hAnsi="Times New Roman" w:cs="Times New Roman"/>
              </w:rPr>
            </w:pPr>
          </w:p>
        </w:tc>
        <w:tc>
          <w:tcPr>
            <w:tcW w:w="1276" w:type="dxa"/>
          </w:tcPr>
          <w:p w14:paraId="2375AD52" w14:textId="77777777" w:rsidR="00E00ACD" w:rsidRPr="003C6567" w:rsidRDefault="00E00ACD" w:rsidP="00E00ACD">
            <w:pPr>
              <w:spacing w:after="0"/>
              <w:rPr>
                <w:rFonts w:ascii="Times New Roman" w:hAnsi="Times New Roman" w:cs="Times New Roman"/>
                <w:lang w:val="lv-LV"/>
              </w:rPr>
            </w:pPr>
          </w:p>
          <w:p w14:paraId="6EB02D94" w14:textId="7486DBE2" w:rsidR="00E00ACD" w:rsidRPr="003C6567" w:rsidRDefault="00E00ACD" w:rsidP="00E00ACD">
            <w:pPr>
              <w:spacing w:line="300" w:lineRule="exact"/>
              <w:jc w:val="center"/>
              <w:rPr>
                <w:rFonts w:ascii="Times New Roman" w:hAnsi="Times New Roman" w:cs="Times New Roman"/>
                <w:lang w:val="lv-LV"/>
              </w:rPr>
            </w:pPr>
            <w:r w:rsidRPr="003C6567">
              <w:rPr>
                <w:rFonts w:ascii="Times New Roman" w:hAnsi="Times New Roman" w:cs="Times New Roman"/>
                <w:lang w:val="lv-LV"/>
              </w:rPr>
              <w:t>22.07.2015.</w:t>
            </w:r>
          </w:p>
        </w:tc>
        <w:tc>
          <w:tcPr>
            <w:tcW w:w="1559" w:type="dxa"/>
          </w:tcPr>
          <w:p w14:paraId="77D17761" w14:textId="68FCFB2C" w:rsidR="00E00ACD" w:rsidRPr="009B4135" w:rsidRDefault="00BA3C98" w:rsidP="00BA3C98">
            <w:pPr>
              <w:spacing w:line="300" w:lineRule="exact"/>
              <w:jc w:val="center"/>
              <w:rPr>
                <w:rFonts w:ascii="Times New Roman" w:hAnsi="Times New Roman" w:cs="Times New Roman"/>
              </w:rPr>
            </w:pPr>
            <w:r w:rsidRPr="009B4135">
              <w:rPr>
                <w:rFonts w:ascii="Times New Roman" w:hAnsi="Times New Roman" w:cs="Times New Roman"/>
              </w:rPr>
              <w:t>25</w:t>
            </w:r>
          </w:p>
        </w:tc>
        <w:tc>
          <w:tcPr>
            <w:tcW w:w="1701" w:type="dxa"/>
          </w:tcPr>
          <w:p w14:paraId="39DDC4BE" w14:textId="4AC35769" w:rsidR="00E00ACD" w:rsidRPr="000F5627" w:rsidRDefault="000F5627" w:rsidP="00E00ACD">
            <w:pPr>
              <w:spacing w:line="300" w:lineRule="exact"/>
              <w:jc w:val="center"/>
              <w:rPr>
                <w:rFonts w:ascii="Times New Roman" w:hAnsi="Times New Roman" w:cs="Times New Roman"/>
              </w:rPr>
            </w:pPr>
            <w:r w:rsidRPr="000F5627">
              <w:rPr>
                <w:rFonts w:ascii="Times New Roman" w:hAnsi="Times New Roman" w:cs="Times New Roman"/>
              </w:rPr>
              <w:t>25</w:t>
            </w:r>
          </w:p>
        </w:tc>
      </w:tr>
      <w:tr w:rsidR="00E00ACD" w:rsidRPr="0049433B" w14:paraId="04E5A96C" w14:textId="77777777" w:rsidTr="001625AD">
        <w:trPr>
          <w:trHeight w:val="784"/>
        </w:trPr>
        <w:tc>
          <w:tcPr>
            <w:tcW w:w="2552" w:type="dxa"/>
            <w:tcBorders>
              <w:left w:val="single" w:sz="4" w:space="0" w:color="auto"/>
              <w:right w:val="single" w:sz="4" w:space="0" w:color="auto"/>
            </w:tcBorders>
          </w:tcPr>
          <w:p w14:paraId="7AD7B274" w14:textId="5F400223" w:rsidR="00E00ACD" w:rsidRPr="003C6567" w:rsidRDefault="00E00ACD" w:rsidP="00E00ACD">
            <w:pPr>
              <w:spacing w:after="0" w:line="240" w:lineRule="auto"/>
              <w:jc w:val="center"/>
              <w:rPr>
                <w:rFonts w:ascii="Times New Roman" w:eastAsia="Times New Roman" w:hAnsi="Times New Roman" w:cs="Times New Roman"/>
                <w:lang w:val="lv-LV" w:eastAsia="lv-LV"/>
              </w:rPr>
            </w:pPr>
            <w:r w:rsidRPr="003C6567">
              <w:rPr>
                <w:rFonts w:ascii="Times New Roman" w:hAnsi="Times New Roman" w:cs="Times New Roman"/>
                <w:lang w:val="lv-LV"/>
              </w:rPr>
              <w:t xml:space="preserve">Vispārējās vidējās izglītības matemātikas, </w:t>
            </w:r>
            <w:proofErr w:type="spellStart"/>
            <w:r w:rsidRPr="003C6567">
              <w:rPr>
                <w:rFonts w:ascii="Times New Roman" w:hAnsi="Times New Roman" w:cs="Times New Roman"/>
                <w:lang w:val="lv-LV"/>
              </w:rPr>
              <w:t>dabaszinību</w:t>
            </w:r>
            <w:proofErr w:type="spellEnd"/>
            <w:r w:rsidRPr="003C6567">
              <w:rPr>
                <w:rFonts w:ascii="Times New Roman" w:hAnsi="Times New Roman" w:cs="Times New Roman"/>
                <w:lang w:val="lv-LV"/>
              </w:rPr>
              <w:t xml:space="preserve"> un tehnikas virziena programma</w:t>
            </w:r>
          </w:p>
        </w:tc>
        <w:tc>
          <w:tcPr>
            <w:tcW w:w="1559" w:type="dxa"/>
            <w:tcBorders>
              <w:left w:val="single" w:sz="4" w:space="0" w:color="auto"/>
              <w:right w:val="single" w:sz="4" w:space="0" w:color="auto"/>
            </w:tcBorders>
          </w:tcPr>
          <w:p w14:paraId="359EEA15" w14:textId="77777777" w:rsidR="00E00ACD" w:rsidRPr="003C6567" w:rsidRDefault="00E00ACD" w:rsidP="00E00ACD">
            <w:pPr>
              <w:spacing w:after="0"/>
              <w:jc w:val="center"/>
              <w:rPr>
                <w:rFonts w:ascii="Times New Roman" w:hAnsi="Times New Roman" w:cs="Times New Roman"/>
                <w:bCs/>
                <w:lang w:val="lv-LV"/>
              </w:rPr>
            </w:pPr>
            <w:r w:rsidRPr="003C6567">
              <w:rPr>
                <w:rFonts w:ascii="Times New Roman" w:hAnsi="Times New Roman" w:cs="Times New Roman"/>
                <w:bCs/>
                <w:lang w:val="lv-LV"/>
              </w:rPr>
              <w:t>31013011</w:t>
            </w:r>
          </w:p>
          <w:p w14:paraId="3FE610D7" w14:textId="2C86FAA7" w:rsidR="00E00ACD" w:rsidRPr="003C6567" w:rsidRDefault="00E00ACD" w:rsidP="00E00ACD">
            <w:pPr>
              <w:spacing w:line="300" w:lineRule="exact"/>
              <w:jc w:val="center"/>
              <w:rPr>
                <w:rFonts w:ascii="Times New Roman" w:eastAsia="Times New Roman" w:hAnsi="Times New Roman" w:cs="Times New Roman"/>
                <w:bCs/>
                <w:lang w:eastAsia="lv-LV"/>
              </w:rPr>
            </w:pPr>
            <w:r w:rsidRPr="003C6567">
              <w:rPr>
                <w:rFonts w:ascii="Times New Roman" w:hAnsi="Times New Roman" w:cs="Times New Roman"/>
                <w:bCs/>
                <w:lang w:val="lv-LV"/>
              </w:rPr>
              <w:t>(ķīmija un bioloģija)</w:t>
            </w:r>
          </w:p>
        </w:tc>
        <w:tc>
          <w:tcPr>
            <w:tcW w:w="992" w:type="dxa"/>
            <w:tcBorders>
              <w:left w:val="single" w:sz="4" w:space="0" w:color="auto"/>
            </w:tcBorders>
          </w:tcPr>
          <w:p w14:paraId="7820D5F4" w14:textId="77777777" w:rsidR="00E00ACD" w:rsidRPr="003C6567" w:rsidRDefault="00E00ACD" w:rsidP="00E00ACD">
            <w:pPr>
              <w:spacing w:line="300" w:lineRule="exact"/>
              <w:jc w:val="center"/>
              <w:rPr>
                <w:rFonts w:ascii="Times New Roman" w:hAnsi="Times New Roman" w:cs="Times New Roman"/>
              </w:rPr>
            </w:pPr>
          </w:p>
        </w:tc>
        <w:tc>
          <w:tcPr>
            <w:tcW w:w="851" w:type="dxa"/>
          </w:tcPr>
          <w:p w14:paraId="514A9609" w14:textId="77777777" w:rsidR="00E00ACD" w:rsidRPr="003C6567" w:rsidRDefault="00E00ACD" w:rsidP="00E00ACD">
            <w:pPr>
              <w:spacing w:after="0"/>
              <w:jc w:val="center"/>
              <w:rPr>
                <w:rFonts w:ascii="Times New Roman" w:hAnsi="Times New Roman" w:cs="Times New Roman"/>
                <w:lang w:val="lv-LV"/>
              </w:rPr>
            </w:pPr>
          </w:p>
          <w:p w14:paraId="356AA80B" w14:textId="77777777" w:rsidR="00E00ACD" w:rsidRPr="003C6567" w:rsidRDefault="00E00ACD" w:rsidP="00E00ACD">
            <w:pPr>
              <w:spacing w:after="0"/>
              <w:rPr>
                <w:rFonts w:ascii="Times New Roman" w:hAnsi="Times New Roman" w:cs="Times New Roman"/>
                <w:lang w:val="lv-LV"/>
              </w:rPr>
            </w:pPr>
            <w:r w:rsidRPr="003C6567">
              <w:rPr>
                <w:rFonts w:ascii="Times New Roman" w:hAnsi="Times New Roman" w:cs="Times New Roman"/>
                <w:lang w:val="lv-LV"/>
              </w:rPr>
              <w:t>V-8090</w:t>
            </w:r>
          </w:p>
          <w:p w14:paraId="57BD807E" w14:textId="77777777" w:rsidR="00E00ACD" w:rsidRPr="003C6567" w:rsidRDefault="00E00ACD" w:rsidP="00E00ACD">
            <w:pPr>
              <w:spacing w:after="0"/>
              <w:rPr>
                <w:rFonts w:ascii="Times New Roman" w:hAnsi="Times New Roman" w:cs="Times New Roman"/>
                <w:lang w:val="lv-LV"/>
              </w:rPr>
            </w:pPr>
          </w:p>
          <w:p w14:paraId="1EBCE748" w14:textId="77777777" w:rsidR="00E00ACD" w:rsidRPr="003C6567" w:rsidRDefault="00E00ACD" w:rsidP="00E00ACD">
            <w:pPr>
              <w:spacing w:line="300" w:lineRule="exact"/>
              <w:jc w:val="center"/>
              <w:rPr>
                <w:rFonts w:ascii="Times New Roman" w:hAnsi="Times New Roman" w:cs="Times New Roman"/>
              </w:rPr>
            </w:pPr>
          </w:p>
        </w:tc>
        <w:tc>
          <w:tcPr>
            <w:tcW w:w="1276" w:type="dxa"/>
          </w:tcPr>
          <w:p w14:paraId="1BF73B17" w14:textId="77777777" w:rsidR="00E00ACD" w:rsidRPr="003C6567" w:rsidRDefault="00E00ACD" w:rsidP="00E00ACD">
            <w:pPr>
              <w:spacing w:after="0"/>
              <w:rPr>
                <w:rFonts w:ascii="Times New Roman" w:hAnsi="Times New Roman" w:cs="Times New Roman"/>
                <w:lang w:val="lv-LV"/>
              </w:rPr>
            </w:pPr>
          </w:p>
          <w:p w14:paraId="50016F86" w14:textId="76A2A89C" w:rsidR="00E00ACD" w:rsidRPr="003C6567" w:rsidRDefault="00E00ACD" w:rsidP="00E00ACD">
            <w:pPr>
              <w:spacing w:line="300" w:lineRule="exact"/>
              <w:jc w:val="center"/>
              <w:rPr>
                <w:rFonts w:ascii="Times New Roman" w:hAnsi="Times New Roman" w:cs="Times New Roman"/>
                <w:lang w:val="lv-LV"/>
              </w:rPr>
            </w:pPr>
            <w:r w:rsidRPr="003C6567">
              <w:rPr>
                <w:rFonts w:ascii="Times New Roman" w:hAnsi="Times New Roman" w:cs="Times New Roman"/>
                <w:lang w:val="lv-LV"/>
              </w:rPr>
              <w:t>22.07.2015.</w:t>
            </w:r>
          </w:p>
        </w:tc>
        <w:tc>
          <w:tcPr>
            <w:tcW w:w="1559" w:type="dxa"/>
          </w:tcPr>
          <w:p w14:paraId="622054A0" w14:textId="51EED6E7" w:rsidR="00E00ACD" w:rsidRPr="009B4135" w:rsidRDefault="00BA3C98" w:rsidP="00BA3C98">
            <w:pPr>
              <w:spacing w:line="300" w:lineRule="exact"/>
              <w:jc w:val="center"/>
              <w:rPr>
                <w:rFonts w:ascii="Times New Roman" w:hAnsi="Times New Roman" w:cs="Times New Roman"/>
              </w:rPr>
            </w:pPr>
            <w:r w:rsidRPr="009B4135">
              <w:rPr>
                <w:rFonts w:ascii="Times New Roman" w:hAnsi="Times New Roman" w:cs="Times New Roman"/>
              </w:rPr>
              <w:t>53</w:t>
            </w:r>
          </w:p>
        </w:tc>
        <w:tc>
          <w:tcPr>
            <w:tcW w:w="1701" w:type="dxa"/>
          </w:tcPr>
          <w:p w14:paraId="0D5B5C03" w14:textId="03BE8F6C" w:rsidR="00E00ACD" w:rsidRPr="000F5627" w:rsidRDefault="000F5627" w:rsidP="00E00ACD">
            <w:pPr>
              <w:spacing w:line="300" w:lineRule="exact"/>
              <w:jc w:val="center"/>
              <w:rPr>
                <w:rFonts w:ascii="Times New Roman" w:hAnsi="Times New Roman" w:cs="Times New Roman"/>
              </w:rPr>
            </w:pPr>
            <w:r w:rsidRPr="000F5627">
              <w:rPr>
                <w:rFonts w:ascii="Times New Roman" w:hAnsi="Times New Roman" w:cs="Times New Roman"/>
              </w:rPr>
              <w:t>51</w:t>
            </w:r>
          </w:p>
        </w:tc>
      </w:tr>
      <w:tr w:rsidR="00E00ACD" w:rsidRPr="0049433B" w14:paraId="77635B17" w14:textId="77777777" w:rsidTr="001625AD">
        <w:trPr>
          <w:trHeight w:val="784"/>
        </w:trPr>
        <w:tc>
          <w:tcPr>
            <w:tcW w:w="2552" w:type="dxa"/>
            <w:tcBorders>
              <w:left w:val="single" w:sz="4" w:space="0" w:color="auto"/>
              <w:right w:val="single" w:sz="4" w:space="0" w:color="auto"/>
            </w:tcBorders>
          </w:tcPr>
          <w:p w14:paraId="50F997C4" w14:textId="6FE4DC65" w:rsidR="00E00ACD" w:rsidRPr="003C6567" w:rsidRDefault="00E00ACD" w:rsidP="00E00ACD">
            <w:pPr>
              <w:spacing w:after="0" w:line="240" w:lineRule="auto"/>
              <w:jc w:val="center"/>
              <w:rPr>
                <w:rFonts w:ascii="Times New Roman" w:eastAsia="Times New Roman" w:hAnsi="Times New Roman" w:cs="Times New Roman"/>
                <w:lang w:val="lv-LV" w:eastAsia="lv-LV"/>
              </w:rPr>
            </w:pPr>
            <w:r w:rsidRPr="003C6567">
              <w:rPr>
                <w:rFonts w:ascii="Times New Roman" w:hAnsi="Times New Roman" w:cs="Times New Roman"/>
                <w:lang w:val="lv-LV"/>
              </w:rPr>
              <w:t xml:space="preserve">Vispārējās vidējās izglītības matemātikas, </w:t>
            </w:r>
            <w:proofErr w:type="spellStart"/>
            <w:r w:rsidRPr="003C6567">
              <w:rPr>
                <w:rFonts w:ascii="Times New Roman" w:hAnsi="Times New Roman" w:cs="Times New Roman"/>
                <w:lang w:val="lv-LV"/>
              </w:rPr>
              <w:t>dabaszinību</w:t>
            </w:r>
            <w:proofErr w:type="spellEnd"/>
            <w:r w:rsidRPr="003C6567">
              <w:rPr>
                <w:rFonts w:ascii="Times New Roman" w:hAnsi="Times New Roman" w:cs="Times New Roman"/>
                <w:lang w:val="lv-LV"/>
              </w:rPr>
              <w:t xml:space="preserve"> un tehnikas virziena programma</w:t>
            </w:r>
          </w:p>
        </w:tc>
        <w:tc>
          <w:tcPr>
            <w:tcW w:w="1559" w:type="dxa"/>
            <w:tcBorders>
              <w:left w:val="single" w:sz="4" w:space="0" w:color="auto"/>
              <w:right w:val="single" w:sz="4" w:space="0" w:color="auto"/>
            </w:tcBorders>
          </w:tcPr>
          <w:p w14:paraId="39E80108" w14:textId="77777777" w:rsidR="00E00ACD" w:rsidRPr="003C6567" w:rsidRDefault="00E00ACD" w:rsidP="00E00ACD">
            <w:pPr>
              <w:spacing w:after="0"/>
              <w:jc w:val="center"/>
              <w:rPr>
                <w:rFonts w:ascii="Times New Roman" w:hAnsi="Times New Roman" w:cs="Times New Roman"/>
                <w:bCs/>
                <w:lang w:val="lv-LV"/>
              </w:rPr>
            </w:pPr>
            <w:r w:rsidRPr="003C6567">
              <w:rPr>
                <w:rFonts w:ascii="Times New Roman" w:hAnsi="Times New Roman" w:cs="Times New Roman"/>
                <w:bCs/>
                <w:lang w:val="lv-LV"/>
              </w:rPr>
              <w:t>31013011</w:t>
            </w:r>
          </w:p>
          <w:p w14:paraId="12401ACA" w14:textId="147C70F1" w:rsidR="00E00ACD" w:rsidRPr="003C6567" w:rsidRDefault="00E00ACD" w:rsidP="00E00ACD">
            <w:pPr>
              <w:spacing w:line="300" w:lineRule="exact"/>
              <w:jc w:val="center"/>
              <w:rPr>
                <w:rFonts w:ascii="Times New Roman" w:eastAsia="Times New Roman" w:hAnsi="Times New Roman" w:cs="Times New Roman"/>
                <w:bCs/>
                <w:lang w:eastAsia="lv-LV"/>
              </w:rPr>
            </w:pPr>
            <w:r w:rsidRPr="003C6567">
              <w:rPr>
                <w:rFonts w:ascii="Times New Roman" w:hAnsi="Times New Roman" w:cs="Times New Roman"/>
                <w:bCs/>
                <w:lang w:val="lv-LV"/>
              </w:rPr>
              <w:t>(matemātika un datorzinības)</w:t>
            </w:r>
          </w:p>
        </w:tc>
        <w:tc>
          <w:tcPr>
            <w:tcW w:w="992" w:type="dxa"/>
            <w:tcBorders>
              <w:left w:val="single" w:sz="4" w:space="0" w:color="auto"/>
            </w:tcBorders>
          </w:tcPr>
          <w:p w14:paraId="40507007" w14:textId="77777777" w:rsidR="00E00ACD" w:rsidRPr="003C6567" w:rsidRDefault="00E00ACD" w:rsidP="00E00ACD">
            <w:pPr>
              <w:spacing w:line="300" w:lineRule="exact"/>
              <w:jc w:val="center"/>
              <w:rPr>
                <w:rFonts w:ascii="Times New Roman" w:hAnsi="Times New Roman" w:cs="Times New Roman"/>
              </w:rPr>
            </w:pPr>
          </w:p>
        </w:tc>
        <w:tc>
          <w:tcPr>
            <w:tcW w:w="851" w:type="dxa"/>
          </w:tcPr>
          <w:p w14:paraId="050589A6" w14:textId="77777777" w:rsidR="00E00ACD" w:rsidRPr="003C6567" w:rsidRDefault="00E00ACD" w:rsidP="00E00ACD">
            <w:pPr>
              <w:spacing w:after="0"/>
              <w:jc w:val="center"/>
              <w:rPr>
                <w:rFonts w:ascii="Times New Roman" w:hAnsi="Times New Roman" w:cs="Times New Roman"/>
                <w:lang w:val="lv-LV"/>
              </w:rPr>
            </w:pPr>
          </w:p>
          <w:p w14:paraId="407E4C58" w14:textId="77777777" w:rsidR="00E00ACD" w:rsidRPr="003C6567" w:rsidRDefault="00E00ACD" w:rsidP="00E00ACD">
            <w:pPr>
              <w:spacing w:after="0"/>
              <w:rPr>
                <w:rFonts w:ascii="Times New Roman" w:hAnsi="Times New Roman" w:cs="Times New Roman"/>
                <w:lang w:val="lv-LV"/>
              </w:rPr>
            </w:pPr>
            <w:r w:rsidRPr="003C6567">
              <w:rPr>
                <w:rFonts w:ascii="Times New Roman" w:hAnsi="Times New Roman" w:cs="Times New Roman"/>
                <w:lang w:val="lv-LV"/>
              </w:rPr>
              <w:t>V-8090</w:t>
            </w:r>
          </w:p>
          <w:p w14:paraId="484397CC" w14:textId="77777777" w:rsidR="00E00ACD" w:rsidRPr="003C6567" w:rsidRDefault="00E00ACD" w:rsidP="00E00ACD">
            <w:pPr>
              <w:spacing w:after="0"/>
              <w:rPr>
                <w:rFonts w:ascii="Times New Roman" w:hAnsi="Times New Roman" w:cs="Times New Roman"/>
                <w:lang w:val="lv-LV"/>
              </w:rPr>
            </w:pPr>
          </w:p>
          <w:p w14:paraId="68E6A2AB" w14:textId="77777777" w:rsidR="00E00ACD" w:rsidRPr="003C6567" w:rsidRDefault="00E00ACD" w:rsidP="00E00ACD">
            <w:pPr>
              <w:spacing w:line="300" w:lineRule="exact"/>
              <w:jc w:val="center"/>
              <w:rPr>
                <w:rFonts w:ascii="Times New Roman" w:hAnsi="Times New Roman" w:cs="Times New Roman"/>
              </w:rPr>
            </w:pPr>
          </w:p>
        </w:tc>
        <w:tc>
          <w:tcPr>
            <w:tcW w:w="1276" w:type="dxa"/>
          </w:tcPr>
          <w:p w14:paraId="6423400E" w14:textId="77777777" w:rsidR="00E00ACD" w:rsidRPr="003C6567" w:rsidRDefault="00E00ACD" w:rsidP="00E00ACD">
            <w:pPr>
              <w:spacing w:after="0"/>
              <w:rPr>
                <w:rFonts w:ascii="Times New Roman" w:hAnsi="Times New Roman" w:cs="Times New Roman"/>
                <w:lang w:val="lv-LV"/>
              </w:rPr>
            </w:pPr>
          </w:p>
          <w:p w14:paraId="72FB6A10" w14:textId="375D35D9" w:rsidR="00E00ACD" w:rsidRPr="003C6567" w:rsidRDefault="00E00ACD" w:rsidP="00E00ACD">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 22.07.2015.</w:t>
            </w:r>
          </w:p>
        </w:tc>
        <w:tc>
          <w:tcPr>
            <w:tcW w:w="1559" w:type="dxa"/>
          </w:tcPr>
          <w:p w14:paraId="3220CFE4" w14:textId="5B4551C0" w:rsidR="00E00ACD" w:rsidRPr="009B4135" w:rsidRDefault="00BA3C98" w:rsidP="00BA3C98">
            <w:pPr>
              <w:spacing w:line="300" w:lineRule="exact"/>
              <w:jc w:val="center"/>
              <w:rPr>
                <w:rFonts w:ascii="Times New Roman" w:hAnsi="Times New Roman" w:cs="Times New Roman"/>
              </w:rPr>
            </w:pPr>
            <w:r w:rsidRPr="009B4135">
              <w:rPr>
                <w:rFonts w:ascii="Times New Roman" w:hAnsi="Times New Roman" w:cs="Times New Roman"/>
              </w:rPr>
              <w:t>58</w:t>
            </w:r>
          </w:p>
        </w:tc>
        <w:tc>
          <w:tcPr>
            <w:tcW w:w="1701" w:type="dxa"/>
          </w:tcPr>
          <w:p w14:paraId="2FD41CD8" w14:textId="1199BF51" w:rsidR="00E00ACD" w:rsidRPr="000F5627" w:rsidRDefault="000F5627" w:rsidP="00E00ACD">
            <w:pPr>
              <w:spacing w:line="300" w:lineRule="exact"/>
              <w:jc w:val="center"/>
              <w:rPr>
                <w:rFonts w:ascii="Times New Roman" w:hAnsi="Times New Roman" w:cs="Times New Roman"/>
              </w:rPr>
            </w:pPr>
            <w:r w:rsidRPr="000F5627">
              <w:rPr>
                <w:rFonts w:ascii="Times New Roman" w:hAnsi="Times New Roman" w:cs="Times New Roman"/>
              </w:rPr>
              <w:t>55</w:t>
            </w:r>
          </w:p>
        </w:tc>
      </w:tr>
      <w:tr w:rsidR="00E00ACD" w:rsidRPr="0049433B" w14:paraId="722E6777" w14:textId="77777777" w:rsidTr="001625AD">
        <w:trPr>
          <w:trHeight w:val="784"/>
        </w:trPr>
        <w:tc>
          <w:tcPr>
            <w:tcW w:w="2552" w:type="dxa"/>
            <w:tcBorders>
              <w:left w:val="single" w:sz="4" w:space="0" w:color="auto"/>
              <w:right w:val="single" w:sz="4" w:space="0" w:color="auto"/>
            </w:tcBorders>
          </w:tcPr>
          <w:p w14:paraId="1718D922" w14:textId="0927A3B2" w:rsidR="00E00ACD" w:rsidRPr="003C6567" w:rsidRDefault="00E00ACD" w:rsidP="00E00ACD">
            <w:pPr>
              <w:spacing w:after="0" w:line="240" w:lineRule="auto"/>
              <w:jc w:val="center"/>
              <w:rPr>
                <w:rFonts w:ascii="Times New Roman" w:eastAsia="Times New Roman" w:hAnsi="Times New Roman" w:cs="Times New Roman"/>
                <w:lang w:val="lv-LV" w:eastAsia="lv-LV"/>
              </w:rPr>
            </w:pPr>
            <w:r w:rsidRPr="003C6567">
              <w:rPr>
                <w:rFonts w:ascii="Times New Roman" w:hAnsi="Times New Roman" w:cs="Times New Roman"/>
                <w:lang w:val="lv-LV"/>
              </w:rPr>
              <w:t>Vispārējās vidējās izglītības vispārizglītojošā virziena programma</w:t>
            </w:r>
          </w:p>
        </w:tc>
        <w:tc>
          <w:tcPr>
            <w:tcW w:w="1559" w:type="dxa"/>
            <w:tcBorders>
              <w:left w:val="single" w:sz="4" w:space="0" w:color="auto"/>
              <w:right w:val="single" w:sz="4" w:space="0" w:color="auto"/>
            </w:tcBorders>
          </w:tcPr>
          <w:p w14:paraId="50BF9A23" w14:textId="77777777" w:rsidR="00E00ACD" w:rsidRPr="003C6567" w:rsidRDefault="00E00ACD" w:rsidP="00E00ACD">
            <w:pPr>
              <w:spacing w:after="0"/>
              <w:jc w:val="center"/>
              <w:rPr>
                <w:rFonts w:ascii="Times New Roman" w:hAnsi="Times New Roman" w:cs="Times New Roman"/>
                <w:bCs/>
                <w:lang w:val="lv-LV"/>
              </w:rPr>
            </w:pPr>
          </w:p>
          <w:p w14:paraId="2F4EA5B3" w14:textId="61890C93" w:rsidR="00E00ACD" w:rsidRPr="003C6567" w:rsidRDefault="00E00ACD" w:rsidP="00E00ACD">
            <w:pPr>
              <w:spacing w:line="300" w:lineRule="exact"/>
              <w:jc w:val="center"/>
              <w:rPr>
                <w:rFonts w:ascii="Times New Roman" w:eastAsia="Times New Roman" w:hAnsi="Times New Roman" w:cs="Times New Roman"/>
                <w:bCs/>
                <w:lang w:eastAsia="lv-LV"/>
              </w:rPr>
            </w:pPr>
            <w:r w:rsidRPr="003C6567">
              <w:rPr>
                <w:rFonts w:ascii="Times New Roman" w:hAnsi="Times New Roman" w:cs="Times New Roman"/>
                <w:bCs/>
                <w:lang w:val="lv-LV"/>
              </w:rPr>
              <w:t>31011011</w:t>
            </w:r>
          </w:p>
        </w:tc>
        <w:tc>
          <w:tcPr>
            <w:tcW w:w="992" w:type="dxa"/>
            <w:tcBorders>
              <w:left w:val="single" w:sz="4" w:space="0" w:color="auto"/>
            </w:tcBorders>
          </w:tcPr>
          <w:p w14:paraId="77378E47" w14:textId="77777777" w:rsidR="00E00ACD" w:rsidRPr="003C6567" w:rsidRDefault="00E00ACD" w:rsidP="00E00ACD">
            <w:pPr>
              <w:spacing w:line="300" w:lineRule="exact"/>
              <w:jc w:val="center"/>
              <w:rPr>
                <w:rFonts w:ascii="Times New Roman" w:hAnsi="Times New Roman" w:cs="Times New Roman"/>
              </w:rPr>
            </w:pPr>
          </w:p>
        </w:tc>
        <w:tc>
          <w:tcPr>
            <w:tcW w:w="851" w:type="dxa"/>
          </w:tcPr>
          <w:p w14:paraId="61B457C4" w14:textId="77777777" w:rsidR="00E00ACD" w:rsidRPr="003C6567" w:rsidRDefault="00E00ACD" w:rsidP="00E00ACD">
            <w:pPr>
              <w:spacing w:after="0"/>
              <w:jc w:val="center"/>
              <w:rPr>
                <w:rFonts w:ascii="Times New Roman" w:hAnsi="Times New Roman" w:cs="Times New Roman"/>
                <w:lang w:val="lv-LV"/>
              </w:rPr>
            </w:pPr>
          </w:p>
          <w:p w14:paraId="5E97D76A" w14:textId="77777777" w:rsidR="00E00ACD" w:rsidRPr="003C6567" w:rsidRDefault="00E00ACD" w:rsidP="00E00ACD">
            <w:pPr>
              <w:spacing w:after="0"/>
              <w:jc w:val="center"/>
              <w:rPr>
                <w:rFonts w:ascii="Times New Roman" w:hAnsi="Times New Roman" w:cs="Times New Roman"/>
                <w:lang w:val="lv-LV"/>
              </w:rPr>
            </w:pPr>
            <w:r w:rsidRPr="003C6567">
              <w:rPr>
                <w:rFonts w:ascii="Times New Roman" w:hAnsi="Times New Roman" w:cs="Times New Roman"/>
                <w:lang w:val="lv-LV"/>
              </w:rPr>
              <w:t>V-9230</w:t>
            </w:r>
          </w:p>
          <w:p w14:paraId="295A3A39" w14:textId="77777777" w:rsidR="00E00ACD" w:rsidRPr="003C6567" w:rsidRDefault="00E00ACD" w:rsidP="00E00ACD">
            <w:pPr>
              <w:spacing w:line="300" w:lineRule="exact"/>
              <w:jc w:val="center"/>
              <w:rPr>
                <w:rFonts w:ascii="Times New Roman" w:hAnsi="Times New Roman" w:cs="Times New Roman"/>
              </w:rPr>
            </w:pPr>
          </w:p>
        </w:tc>
        <w:tc>
          <w:tcPr>
            <w:tcW w:w="1276" w:type="dxa"/>
          </w:tcPr>
          <w:p w14:paraId="022FD5DA" w14:textId="77777777" w:rsidR="00E00ACD" w:rsidRPr="003C6567" w:rsidRDefault="00E00ACD" w:rsidP="00E00ACD">
            <w:pPr>
              <w:spacing w:after="0"/>
              <w:rPr>
                <w:rFonts w:ascii="Times New Roman" w:hAnsi="Times New Roman" w:cs="Times New Roman"/>
                <w:lang w:val="lv-LV"/>
              </w:rPr>
            </w:pPr>
          </w:p>
          <w:p w14:paraId="05785D13" w14:textId="002BC598" w:rsidR="00E00ACD" w:rsidRPr="003C6567" w:rsidRDefault="00E00ACD" w:rsidP="00E00ACD">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 27.07.2017.</w:t>
            </w:r>
          </w:p>
        </w:tc>
        <w:tc>
          <w:tcPr>
            <w:tcW w:w="1559" w:type="dxa"/>
          </w:tcPr>
          <w:p w14:paraId="75975680" w14:textId="6B5DD6CD" w:rsidR="00E00ACD" w:rsidRPr="009B4135" w:rsidRDefault="00BA3C98" w:rsidP="00BA3C98">
            <w:pPr>
              <w:spacing w:line="300" w:lineRule="exact"/>
              <w:jc w:val="center"/>
              <w:rPr>
                <w:rFonts w:ascii="Times New Roman" w:hAnsi="Times New Roman" w:cs="Times New Roman"/>
              </w:rPr>
            </w:pPr>
            <w:r w:rsidRPr="009B4135">
              <w:rPr>
                <w:rFonts w:ascii="Times New Roman" w:hAnsi="Times New Roman" w:cs="Times New Roman"/>
              </w:rPr>
              <w:t>25</w:t>
            </w:r>
          </w:p>
        </w:tc>
        <w:tc>
          <w:tcPr>
            <w:tcW w:w="1701" w:type="dxa"/>
          </w:tcPr>
          <w:p w14:paraId="49DE59F8" w14:textId="45F3DA46" w:rsidR="00E00ACD" w:rsidRPr="000F5627" w:rsidRDefault="000F5627" w:rsidP="00E00ACD">
            <w:pPr>
              <w:spacing w:line="300" w:lineRule="exact"/>
              <w:jc w:val="center"/>
              <w:rPr>
                <w:rFonts w:ascii="Times New Roman" w:hAnsi="Times New Roman" w:cs="Times New Roman"/>
              </w:rPr>
            </w:pPr>
            <w:r w:rsidRPr="000F5627">
              <w:rPr>
                <w:rFonts w:ascii="Times New Roman" w:hAnsi="Times New Roman" w:cs="Times New Roman"/>
              </w:rPr>
              <w:t>25</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48E519D9"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r w:rsidR="004B7A8B">
        <w:rPr>
          <w:rFonts w:ascii="Times New Roman" w:hAnsi="Times New Roman" w:cs="Times New Roman"/>
          <w:sz w:val="24"/>
          <w:szCs w:val="24"/>
          <w:lang w:val="lv-LV"/>
        </w:rPr>
        <w:t xml:space="preserve"> </w:t>
      </w:r>
    </w:p>
    <w:p w14:paraId="63E92E7D" w14:textId="181D7878" w:rsidR="00B22677" w:rsidRPr="00D943CB" w:rsidRDefault="00B22677" w:rsidP="00B22677">
      <w:pPr>
        <w:pStyle w:val="ListParagraph"/>
        <w:numPr>
          <w:ilvl w:val="2"/>
          <w:numId w:val="17"/>
        </w:numPr>
        <w:spacing w:after="0" w:line="240" w:lineRule="auto"/>
        <w:jc w:val="both"/>
        <w:rPr>
          <w:rFonts w:ascii="Times New Roman" w:hAnsi="Times New Roman" w:cs="Times New Roman"/>
          <w:lang w:val="lv-LV"/>
        </w:rPr>
      </w:pPr>
      <w:r w:rsidRPr="00D943CB">
        <w:rPr>
          <w:rFonts w:ascii="Times New Roman" w:hAnsi="Times New Roman" w:cs="Times New Roman"/>
          <w:lang w:val="lv-LV"/>
        </w:rPr>
        <w:t>dzīvesvietas maiņa (cik daudzi izglītojamie izglītības iestādē 2021./2022. mācību gada laikā)</w:t>
      </w:r>
      <w:r w:rsidR="009B4135" w:rsidRPr="00D943CB">
        <w:rPr>
          <w:rFonts w:ascii="Times New Roman" w:hAnsi="Times New Roman" w:cs="Times New Roman"/>
          <w:lang w:val="lv-LV"/>
        </w:rPr>
        <w:t>:</w:t>
      </w:r>
      <w:r w:rsidR="00BA3C98" w:rsidRPr="00D943CB">
        <w:rPr>
          <w:rFonts w:ascii="Times New Roman" w:hAnsi="Times New Roman" w:cs="Times New Roman"/>
          <w:lang w:val="lv-LV"/>
        </w:rPr>
        <w:t xml:space="preserve"> 2 skolēnu uzsākuši mācības ģimnāzijā</w:t>
      </w:r>
      <w:r w:rsidRPr="00D943CB">
        <w:rPr>
          <w:rFonts w:ascii="Times New Roman" w:hAnsi="Times New Roman" w:cs="Times New Roman"/>
          <w:lang w:val="lv-LV"/>
        </w:rPr>
        <w:t>;</w:t>
      </w:r>
    </w:p>
    <w:p w14:paraId="03A95E6F" w14:textId="72E2331B" w:rsidR="00B22677" w:rsidRPr="00D943CB" w:rsidRDefault="00B22677" w:rsidP="00B22677">
      <w:pPr>
        <w:pStyle w:val="ListParagraph"/>
        <w:numPr>
          <w:ilvl w:val="2"/>
          <w:numId w:val="17"/>
        </w:numPr>
        <w:spacing w:after="0" w:line="240" w:lineRule="auto"/>
        <w:jc w:val="both"/>
        <w:rPr>
          <w:rFonts w:ascii="Times New Roman" w:hAnsi="Times New Roman" w:cs="Times New Roman"/>
          <w:lang w:val="lv-LV"/>
        </w:rPr>
      </w:pPr>
      <w:r w:rsidRPr="00D943CB">
        <w:rPr>
          <w:rFonts w:ascii="Times New Roman" w:hAnsi="Times New Roman" w:cs="Times New Roman"/>
          <w:lang w:val="lv-LV"/>
        </w:rPr>
        <w:lastRenderedPageBreak/>
        <w:t>vēlme mainīt izglītības iestādi (cik daudzi izglītojamie izglītības iestādē 2021./2022. mācību gada laikā, galvenie iestādes maiņas iemesli)</w:t>
      </w:r>
      <w:r w:rsidR="009B4135" w:rsidRPr="00D943CB">
        <w:rPr>
          <w:rFonts w:ascii="Times New Roman" w:hAnsi="Times New Roman" w:cs="Times New Roman"/>
          <w:lang w:val="lv-LV"/>
        </w:rPr>
        <w:t>:</w:t>
      </w:r>
      <w:r w:rsidR="00BA3C98" w:rsidRPr="00D943CB">
        <w:rPr>
          <w:rFonts w:ascii="Times New Roman" w:hAnsi="Times New Roman" w:cs="Times New Roman"/>
          <w:lang w:val="lv-LV"/>
        </w:rPr>
        <w:t xml:space="preserve"> 2 skolēni pamatizglītības posmā un 24 skolēni vidējās izglītības posmā izstājušies no ģimnāzijas, lai turpinātu izglītību citā mācību iestādē</w:t>
      </w:r>
      <w:r w:rsidR="00D943CB">
        <w:rPr>
          <w:rFonts w:ascii="Times New Roman" w:hAnsi="Times New Roman" w:cs="Times New Roman"/>
          <w:lang w:val="lv-LV"/>
        </w:rPr>
        <w:t>.</w:t>
      </w:r>
    </w:p>
    <w:p w14:paraId="7D55E7C1" w14:textId="25A3FF49" w:rsidR="00B22677" w:rsidRPr="008D464E"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3969"/>
        <w:gridCol w:w="2693"/>
        <w:gridCol w:w="2410"/>
      </w:tblGrid>
      <w:tr w:rsidR="00B22677" w:rsidRPr="00D943CB" w14:paraId="4AA36400" w14:textId="77777777" w:rsidTr="00BA3C98">
        <w:tc>
          <w:tcPr>
            <w:tcW w:w="993" w:type="dxa"/>
          </w:tcPr>
          <w:p w14:paraId="601C8760" w14:textId="77777777" w:rsidR="00B22677" w:rsidRPr="00D943CB" w:rsidRDefault="00B22677" w:rsidP="001625AD">
            <w:pPr>
              <w:pStyle w:val="ListParagraph"/>
              <w:ind w:left="0"/>
              <w:jc w:val="center"/>
              <w:rPr>
                <w:rFonts w:ascii="Times New Roman" w:hAnsi="Times New Roman" w:cs="Times New Roman"/>
                <w:lang w:val="lv-LV"/>
              </w:rPr>
            </w:pPr>
            <w:r w:rsidRPr="00D943CB">
              <w:rPr>
                <w:rFonts w:ascii="Times New Roman" w:hAnsi="Times New Roman" w:cs="Times New Roman"/>
                <w:lang w:val="lv-LV"/>
              </w:rPr>
              <w:t>NPK</w:t>
            </w:r>
          </w:p>
        </w:tc>
        <w:tc>
          <w:tcPr>
            <w:tcW w:w="3969" w:type="dxa"/>
          </w:tcPr>
          <w:p w14:paraId="418268E8" w14:textId="77777777" w:rsidR="00B22677" w:rsidRPr="00D943CB" w:rsidRDefault="00B22677" w:rsidP="001625AD">
            <w:pPr>
              <w:pStyle w:val="ListParagraph"/>
              <w:ind w:left="0"/>
              <w:jc w:val="center"/>
              <w:rPr>
                <w:rFonts w:ascii="Times New Roman" w:hAnsi="Times New Roman" w:cs="Times New Roman"/>
                <w:lang w:val="lv-LV"/>
              </w:rPr>
            </w:pPr>
            <w:r w:rsidRPr="00D943CB">
              <w:rPr>
                <w:rFonts w:ascii="Times New Roman" w:hAnsi="Times New Roman" w:cs="Times New Roman"/>
                <w:lang w:val="lv-LV"/>
              </w:rPr>
              <w:t>Informācija</w:t>
            </w:r>
          </w:p>
        </w:tc>
        <w:tc>
          <w:tcPr>
            <w:tcW w:w="2693" w:type="dxa"/>
          </w:tcPr>
          <w:p w14:paraId="42FF6FDC" w14:textId="77777777" w:rsidR="00B22677" w:rsidRPr="00D943CB" w:rsidRDefault="00B22677" w:rsidP="001625AD">
            <w:pPr>
              <w:pStyle w:val="ListParagraph"/>
              <w:ind w:left="0"/>
              <w:jc w:val="center"/>
              <w:rPr>
                <w:rFonts w:ascii="Times New Roman" w:hAnsi="Times New Roman" w:cs="Times New Roman"/>
                <w:lang w:val="lv-LV"/>
              </w:rPr>
            </w:pPr>
            <w:r w:rsidRPr="00D943CB">
              <w:rPr>
                <w:rFonts w:ascii="Times New Roman" w:hAnsi="Times New Roman" w:cs="Times New Roman"/>
                <w:lang w:val="lv-LV"/>
              </w:rPr>
              <w:t>Skaits</w:t>
            </w:r>
          </w:p>
        </w:tc>
        <w:tc>
          <w:tcPr>
            <w:tcW w:w="2410" w:type="dxa"/>
          </w:tcPr>
          <w:p w14:paraId="5C73341F" w14:textId="77777777" w:rsidR="00B22677" w:rsidRPr="00D943CB" w:rsidRDefault="00B22677" w:rsidP="001625AD">
            <w:pPr>
              <w:pStyle w:val="ListParagraph"/>
              <w:ind w:left="0"/>
              <w:jc w:val="center"/>
              <w:rPr>
                <w:rFonts w:ascii="Times New Roman" w:hAnsi="Times New Roman" w:cs="Times New Roman"/>
                <w:lang w:val="lv-LV"/>
              </w:rPr>
            </w:pPr>
            <w:r w:rsidRPr="00D943CB">
              <w:rPr>
                <w:rFonts w:ascii="Times New Roman" w:hAnsi="Times New Roman" w:cs="Times New Roman"/>
                <w:lang w:val="lv-LV"/>
              </w:rPr>
              <w:t>Komentāri (nodrošinājums un ar to saistītie izaicinājumi, pedagogu mainība u.c.)</w:t>
            </w:r>
          </w:p>
        </w:tc>
      </w:tr>
      <w:tr w:rsidR="00B22677" w:rsidRPr="00A500D2" w14:paraId="3C2358D8" w14:textId="77777777" w:rsidTr="00BA3C98">
        <w:tc>
          <w:tcPr>
            <w:tcW w:w="993" w:type="dxa"/>
          </w:tcPr>
          <w:p w14:paraId="79402C90" w14:textId="77777777" w:rsidR="00B22677" w:rsidRPr="00D943CB" w:rsidRDefault="00B22677" w:rsidP="00B22677">
            <w:pPr>
              <w:pStyle w:val="ListParagraph"/>
              <w:numPr>
                <w:ilvl w:val="0"/>
                <w:numId w:val="18"/>
              </w:numPr>
              <w:rPr>
                <w:rFonts w:ascii="Times New Roman" w:hAnsi="Times New Roman" w:cs="Times New Roman"/>
                <w:lang w:val="lv-LV"/>
              </w:rPr>
            </w:pPr>
          </w:p>
        </w:tc>
        <w:tc>
          <w:tcPr>
            <w:tcW w:w="3969" w:type="dxa"/>
          </w:tcPr>
          <w:p w14:paraId="2DFA84FA" w14:textId="77777777" w:rsidR="00B22677" w:rsidRPr="00D943CB" w:rsidRDefault="00B22677" w:rsidP="001625AD">
            <w:pPr>
              <w:pStyle w:val="ListParagraph"/>
              <w:ind w:left="0"/>
              <w:jc w:val="both"/>
              <w:rPr>
                <w:rFonts w:ascii="Times New Roman" w:hAnsi="Times New Roman" w:cs="Times New Roman"/>
                <w:lang w:val="lv-LV"/>
              </w:rPr>
            </w:pPr>
            <w:r w:rsidRPr="00D943CB">
              <w:rPr>
                <w:rFonts w:ascii="Times New Roman" w:hAnsi="Times New Roman" w:cs="Times New Roman"/>
                <w:lang w:val="lv-LV"/>
              </w:rPr>
              <w:t xml:space="preserve">Ilgstošās vakances izglītības iestādē (vairāk kā 1 mēnesi) 2021./2022. </w:t>
            </w:r>
            <w:proofErr w:type="spellStart"/>
            <w:r w:rsidRPr="00D943CB">
              <w:rPr>
                <w:rFonts w:ascii="Times New Roman" w:hAnsi="Times New Roman" w:cs="Times New Roman"/>
                <w:lang w:val="lv-LV"/>
              </w:rPr>
              <w:t>māc.g</w:t>
            </w:r>
            <w:proofErr w:type="spellEnd"/>
            <w:r w:rsidRPr="00D943CB">
              <w:rPr>
                <w:rFonts w:ascii="Times New Roman" w:hAnsi="Times New Roman" w:cs="Times New Roman"/>
                <w:lang w:val="lv-LV"/>
              </w:rPr>
              <w:t>. (līdz 31.05.2022.)</w:t>
            </w:r>
          </w:p>
        </w:tc>
        <w:tc>
          <w:tcPr>
            <w:tcW w:w="2693" w:type="dxa"/>
          </w:tcPr>
          <w:p w14:paraId="07BAFC93" w14:textId="11CD71EA" w:rsidR="00B22677"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Pamatizglītībā</w:t>
            </w:r>
            <w:r w:rsidR="00F30874" w:rsidRPr="00D943CB">
              <w:rPr>
                <w:rFonts w:ascii="Times New Roman" w:hAnsi="Times New Roman" w:cs="Times New Roman"/>
                <w:lang w:val="lv-LV"/>
              </w:rPr>
              <w:t xml:space="preserve"> kopā 52 stundas ( 1,73 likmes)</w:t>
            </w:r>
            <w:r w:rsidRPr="00D943CB">
              <w:rPr>
                <w:rFonts w:ascii="Times New Roman" w:hAnsi="Times New Roman" w:cs="Times New Roman"/>
                <w:lang w:val="lv-LV"/>
              </w:rPr>
              <w:t>:</w:t>
            </w:r>
          </w:p>
          <w:p w14:paraId="0B642BE6" w14:textId="77777777" w:rsidR="00F30874"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matemātika – 12 st., ķīmija – 16 st.,</w:t>
            </w:r>
          </w:p>
          <w:p w14:paraId="19C603A0" w14:textId="7C2FF5FE" w:rsidR="00BA3C98"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fizika – 2 st.,</w:t>
            </w:r>
            <w:r w:rsidR="00BA3C98" w:rsidRPr="00D943CB">
              <w:rPr>
                <w:rFonts w:ascii="Times New Roman" w:hAnsi="Times New Roman" w:cs="Times New Roman"/>
                <w:lang w:val="lv-LV"/>
              </w:rPr>
              <w:t xml:space="preserve"> </w:t>
            </w:r>
          </w:p>
          <w:p w14:paraId="2A85D648" w14:textId="5F109236" w:rsidR="00BA3C98"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 xml:space="preserve">bioloģija – 1 st., </w:t>
            </w:r>
          </w:p>
          <w:p w14:paraId="2678D356" w14:textId="77777777" w:rsidR="00BA3C98"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datorika – 5 st.,</w:t>
            </w:r>
          </w:p>
          <w:p w14:paraId="3B07B8BA" w14:textId="77777777" w:rsidR="00BA3C98"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mājturība un tehnoloģijas – 2 st.,</w:t>
            </w:r>
          </w:p>
          <w:p w14:paraId="724B55DB" w14:textId="77777777" w:rsidR="00BA3C98"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krievu val. – 3 st.,</w:t>
            </w:r>
          </w:p>
          <w:p w14:paraId="393B2348" w14:textId="46BE5F70" w:rsidR="00BA3C98"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sports un veselība – 3 st.,</w:t>
            </w:r>
          </w:p>
          <w:p w14:paraId="10602920" w14:textId="0AF2B534" w:rsidR="00BA3C98"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vizuālā māksla – 8 st.</w:t>
            </w:r>
          </w:p>
          <w:p w14:paraId="1C1E316F" w14:textId="26FA69F3" w:rsidR="00F30874"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Vidējā izglītībā kopā</w:t>
            </w:r>
            <w:r w:rsidR="004A5C6F" w:rsidRPr="00D943CB">
              <w:rPr>
                <w:rFonts w:ascii="Times New Roman" w:hAnsi="Times New Roman" w:cs="Times New Roman"/>
                <w:lang w:val="lv-LV"/>
              </w:rPr>
              <w:t xml:space="preserve"> 33 stundas ( 1,1 likmes)</w:t>
            </w:r>
            <w:r w:rsidRPr="00D943CB">
              <w:rPr>
                <w:rFonts w:ascii="Times New Roman" w:hAnsi="Times New Roman" w:cs="Times New Roman"/>
                <w:lang w:val="lv-LV"/>
              </w:rPr>
              <w:t>:</w:t>
            </w:r>
          </w:p>
          <w:p w14:paraId="65072D02" w14:textId="606EBF5E" w:rsidR="00F30874"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matemātika – 6 st.,</w:t>
            </w:r>
          </w:p>
          <w:p w14:paraId="49B3043D" w14:textId="3746526F" w:rsidR="00F30874" w:rsidRPr="00D943CB" w:rsidRDefault="00F30874" w:rsidP="00F30874">
            <w:pPr>
              <w:pStyle w:val="ListParagraph"/>
              <w:ind w:left="0"/>
              <w:rPr>
                <w:rFonts w:ascii="Times New Roman" w:hAnsi="Times New Roman" w:cs="Times New Roman"/>
                <w:lang w:val="lv-LV"/>
              </w:rPr>
            </w:pPr>
            <w:r w:rsidRPr="00D943CB">
              <w:rPr>
                <w:rFonts w:ascii="Times New Roman" w:hAnsi="Times New Roman" w:cs="Times New Roman"/>
                <w:lang w:val="lv-LV"/>
              </w:rPr>
              <w:t xml:space="preserve">fizika – 1 st., </w:t>
            </w:r>
          </w:p>
          <w:p w14:paraId="7136154C" w14:textId="1B1B2AC1" w:rsidR="00F30874"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ķīmija – 3 st.,</w:t>
            </w:r>
          </w:p>
          <w:p w14:paraId="7C43FA50" w14:textId="74232292" w:rsidR="00F30874"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Latvijas un pasaules vēsture – 3 st.,</w:t>
            </w:r>
          </w:p>
          <w:p w14:paraId="07017405" w14:textId="77777777" w:rsidR="004A5C6F" w:rsidRPr="00D943CB" w:rsidRDefault="00F30874" w:rsidP="004A5C6F">
            <w:pPr>
              <w:pStyle w:val="ListParagraph"/>
              <w:ind w:left="0"/>
              <w:rPr>
                <w:rFonts w:ascii="Times New Roman" w:hAnsi="Times New Roman" w:cs="Times New Roman"/>
                <w:color w:val="FF0000"/>
                <w:lang w:val="lv-LV"/>
              </w:rPr>
            </w:pPr>
            <w:r w:rsidRPr="00D943CB">
              <w:rPr>
                <w:rFonts w:ascii="Times New Roman" w:hAnsi="Times New Roman" w:cs="Times New Roman"/>
                <w:lang w:val="lv-LV"/>
              </w:rPr>
              <w:t>mūzika – 8 st.</w:t>
            </w:r>
            <w:r w:rsidR="004A5C6F" w:rsidRPr="00D943CB">
              <w:rPr>
                <w:rFonts w:ascii="Times New Roman" w:hAnsi="Times New Roman" w:cs="Times New Roman"/>
                <w:color w:val="FF0000"/>
                <w:lang w:val="lv-LV"/>
              </w:rPr>
              <w:t xml:space="preserve"> </w:t>
            </w:r>
          </w:p>
          <w:p w14:paraId="7ECC3D9D" w14:textId="5DCC8755" w:rsidR="00BA3C98" w:rsidRPr="00D943CB" w:rsidRDefault="004A5C6F" w:rsidP="001625AD">
            <w:pPr>
              <w:pStyle w:val="ListParagraph"/>
              <w:ind w:left="0"/>
              <w:rPr>
                <w:rFonts w:ascii="Times New Roman" w:hAnsi="Times New Roman" w:cs="Times New Roman"/>
                <w:lang w:val="lv-LV"/>
              </w:rPr>
            </w:pPr>
            <w:r w:rsidRPr="00D943CB">
              <w:rPr>
                <w:rFonts w:ascii="Times New Roman" w:hAnsi="Times New Roman" w:cs="Times New Roman"/>
                <w:lang w:val="lv-LV"/>
              </w:rPr>
              <w:t>projekta darbs – 12 st.</w:t>
            </w:r>
          </w:p>
        </w:tc>
        <w:tc>
          <w:tcPr>
            <w:tcW w:w="2410" w:type="dxa"/>
          </w:tcPr>
          <w:p w14:paraId="7C64A538" w14:textId="22EA8C9B" w:rsidR="00B22677" w:rsidRPr="00D943CB" w:rsidRDefault="00BA3C98" w:rsidP="001625AD">
            <w:pPr>
              <w:pStyle w:val="ListParagraph"/>
              <w:ind w:left="0"/>
              <w:rPr>
                <w:rFonts w:ascii="Times New Roman" w:hAnsi="Times New Roman" w:cs="Times New Roman"/>
                <w:lang w:val="lv-LV"/>
              </w:rPr>
            </w:pPr>
            <w:r w:rsidRPr="00D943CB">
              <w:rPr>
                <w:rFonts w:ascii="Times New Roman" w:hAnsi="Times New Roman" w:cs="Times New Roman"/>
                <w:lang w:val="lv-LV"/>
              </w:rPr>
              <w:t>Visas vakantās stundas tika aizvietotas ar esošajiem pedagoģiskajiem kadriem, kas nenoliedzami saistās ar pārslodzi un izdegšanu.</w:t>
            </w:r>
          </w:p>
        </w:tc>
      </w:tr>
      <w:tr w:rsidR="00B22677" w:rsidRPr="00D943CB" w14:paraId="26414EDE" w14:textId="77777777" w:rsidTr="00BA3C98">
        <w:tc>
          <w:tcPr>
            <w:tcW w:w="993" w:type="dxa"/>
          </w:tcPr>
          <w:p w14:paraId="331427EB" w14:textId="77777777" w:rsidR="00B22677" w:rsidRPr="00D943CB" w:rsidRDefault="00B22677" w:rsidP="00B22677">
            <w:pPr>
              <w:pStyle w:val="ListParagraph"/>
              <w:numPr>
                <w:ilvl w:val="0"/>
                <w:numId w:val="18"/>
              </w:numPr>
              <w:rPr>
                <w:rFonts w:ascii="Times New Roman" w:hAnsi="Times New Roman" w:cs="Times New Roman"/>
                <w:lang w:val="lv-LV"/>
              </w:rPr>
            </w:pPr>
          </w:p>
        </w:tc>
        <w:tc>
          <w:tcPr>
            <w:tcW w:w="3969" w:type="dxa"/>
          </w:tcPr>
          <w:p w14:paraId="274C26DB" w14:textId="4CAB989E" w:rsidR="00B22677" w:rsidRPr="00D943CB" w:rsidRDefault="00B22677" w:rsidP="001625AD">
            <w:pPr>
              <w:pStyle w:val="ListParagraph"/>
              <w:ind w:left="0"/>
              <w:jc w:val="both"/>
              <w:rPr>
                <w:rFonts w:ascii="Times New Roman" w:hAnsi="Times New Roman" w:cs="Times New Roman"/>
                <w:lang w:val="lv-LV"/>
              </w:rPr>
            </w:pPr>
            <w:r w:rsidRPr="00D943CB">
              <w:rPr>
                <w:rFonts w:ascii="Times New Roman" w:hAnsi="Times New Roman" w:cs="Times New Roman"/>
                <w:lang w:val="lv-LV"/>
              </w:rPr>
              <w:t xml:space="preserve">Izglītības iestādē pieejamais atbalsta personāls izglītības iestādē, noslēdzot 2021./2022. </w:t>
            </w:r>
            <w:proofErr w:type="spellStart"/>
            <w:r w:rsidRPr="00D943CB">
              <w:rPr>
                <w:rFonts w:ascii="Times New Roman" w:hAnsi="Times New Roman" w:cs="Times New Roman"/>
                <w:lang w:val="lv-LV"/>
              </w:rPr>
              <w:t>m.g</w:t>
            </w:r>
            <w:proofErr w:type="spellEnd"/>
            <w:r w:rsidRPr="00D943CB">
              <w:rPr>
                <w:rFonts w:ascii="Times New Roman" w:hAnsi="Times New Roman" w:cs="Times New Roman"/>
                <w:lang w:val="lv-LV"/>
              </w:rPr>
              <w:t>. (līdz 31.05.2022.)</w:t>
            </w:r>
          </w:p>
        </w:tc>
        <w:tc>
          <w:tcPr>
            <w:tcW w:w="2693" w:type="dxa"/>
          </w:tcPr>
          <w:p w14:paraId="1D525A82" w14:textId="142F16A9" w:rsidR="00B22677" w:rsidRPr="00D943CB" w:rsidRDefault="009B4135" w:rsidP="001625AD">
            <w:pPr>
              <w:pStyle w:val="ListParagraph"/>
              <w:ind w:left="0"/>
              <w:rPr>
                <w:rFonts w:ascii="Times New Roman" w:hAnsi="Times New Roman" w:cs="Times New Roman"/>
                <w:lang w:val="lv-LV"/>
              </w:rPr>
            </w:pPr>
            <w:r w:rsidRPr="00D943CB">
              <w:rPr>
                <w:rFonts w:ascii="Times New Roman" w:hAnsi="Times New Roman" w:cs="Times New Roman"/>
                <w:lang w:val="lv-LV"/>
              </w:rPr>
              <w:t>i</w:t>
            </w:r>
            <w:r w:rsidR="00F30874" w:rsidRPr="00D943CB">
              <w:rPr>
                <w:rFonts w:ascii="Times New Roman" w:hAnsi="Times New Roman" w:cs="Times New Roman"/>
                <w:lang w:val="lv-LV"/>
              </w:rPr>
              <w:t>zglītības psihologs,</w:t>
            </w:r>
          </w:p>
          <w:p w14:paraId="19081739" w14:textId="247A40C7" w:rsidR="00F30874" w:rsidRPr="00D943CB" w:rsidRDefault="009B4135" w:rsidP="001625AD">
            <w:pPr>
              <w:pStyle w:val="ListParagraph"/>
              <w:ind w:left="0"/>
              <w:rPr>
                <w:rFonts w:ascii="Times New Roman" w:hAnsi="Times New Roman" w:cs="Times New Roman"/>
                <w:lang w:val="lv-LV"/>
              </w:rPr>
            </w:pPr>
            <w:r w:rsidRPr="00D943CB">
              <w:rPr>
                <w:rFonts w:ascii="Times New Roman" w:hAnsi="Times New Roman" w:cs="Times New Roman"/>
                <w:lang w:val="lv-LV"/>
              </w:rPr>
              <w:t>s</w:t>
            </w:r>
            <w:r w:rsidR="00F30874" w:rsidRPr="00D943CB">
              <w:rPr>
                <w:rFonts w:ascii="Times New Roman" w:hAnsi="Times New Roman" w:cs="Times New Roman"/>
                <w:lang w:val="lv-LV"/>
              </w:rPr>
              <w:t>ociālais pedagogs,</w:t>
            </w:r>
          </w:p>
          <w:p w14:paraId="2F7B7A26" w14:textId="1060A4BF" w:rsidR="00F30874" w:rsidRPr="00D943CB" w:rsidRDefault="00F30874" w:rsidP="001625AD">
            <w:pPr>
              <w:pStyle w:val="ListParagraph"/>
              <w:ind w:left="0"/>
              <w:rPr>
                <w:rFonts w:ascii="Times New Roman" w:hAnsi="Times New Roman" w:cs="Times New Roman"/>
                <w:lang w:val="lv-LV"/>
              </w:rPr>
            </w:pPr>
            <w:r w:rsidRPr="00D943CB">
              <w:rPr>
                <w:rFonts w:ascii="Times New Roman" w:hAnsi="Times New Roman" w:cs="Times New Roman"/>
                <w:lang w:val="lv-LV"/>
              </w:rPr>
              <w:t>medmāsa</w:t>
            </w:r>
          </w:p>
        </w:tc>
        <w:tc>
          <w:tcPr>
            <w:tcW w:w="2410" w:type="dxa"/>
          </w:tcPr>
          <w:p w14:paraId="2F09CE6F" w14:textId="77777777" w:rsidR="00B22677" w:rsidRPr="00D943CB" w:rsidRDefault="00B22677" w:rsidP="001625AD">
            <w:pPr>
              <w:pStyle w:val="ListParagraph"/>
              <w:ind w:left="0"/>
              <w:rPr>
                <w:rFonts w:ascii="Times New Roman" w:hAnsi="Times New Roman" w:cs="Times New Roman"/>
                <w:lang w:val="lv-LV"/>
              </w:rPr>
            </w:pP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08A457F3" w:rsidR="00B22677" w:rsidRPr="0095201F" w:rsidRDefault="00B22677" w:rsidP="00B22677">
      <w:pPr>
        <w:pStyle w:val="ListParagraph"/>
        <w:numPr>
          <w:ilvl w:val="1"/>
          <w:numId w:val="17"/>
        </w:numPr>
        <w:spacing w:after="0" w:line="240" w:lineRule="auto"/>
        <w:ind w:left="426"/>
        <w:rPr>
          <w:rFonts w:ascii="Times New Roman" w:hAnsi="Times New Roman" w:cs="Times New Roman"/>
          <w:b/>
          <w:sz w:val="24"/>
          <w:szCs w:val="24"/>
          <w:lang w:val="lv-LV"/>
        </w:rPr>
      </w:pPr>
      <w:r w:rsidRPr="0095201F">
        <w:rPr>
          <w:rFonts w:ascii="Times New Roman" w:hAnsi="Times New Roman" w:cs="Times New Roman"/>
          <w:b/>
          <w:sz w:val="24"/>
          <w:szCs w:val="24"/>
          <w:lang w:val="lv-LV"/>
        </w:rPr>
        <w:t xml:space="preserve"> Izglītības iestādes misija </w:t>
      </w:r>
    </w:p>
    <w:p w14:paraId="4CCBFE53" w14:textId="1BFD1F8D" w:rsidR="00D1764D" w:rsidRPr="00D1764D" w:rsidRDefault="00D1764D" w:rsidP="00D1764D">
      <w:pPr>
        <w:spacing w:after="0" w:line="240" w:lineRule="auto"/>
        <w:jc w:val="both"/>
        <w:rPr>
          <w:rFonts w:ascii="Times New Roman" w:hAnsi="Times New Roman"/>
          <w:lang w:val="lv-LV"/>
        </w:rPr>
      </w:pPr>
      <w:r w:rsidRPr="00D1764D">
        <w:rPr>
          <w:rFonts w:ascii="Times New Roman" w:hAnsi="Times New Roman"/>
          <w:lang w:val="lv-LV"/>
        </w:rPr>
        <w:t>Ģimnāzijas darbības pamatvirziens ir izglītojošā darbība.</w:t>
      </w:r>
      <w:r w:rsidRPr="00D1764D">
        <w:rPr>
          <w:rFonts w:ascii="Times New Roman" w:hAnsi="Times New Roman"/>
          <w:color w:val="414142"/>
          <w:shd w:val="clear" w:color="auto" w:fill="FFFFFF"/>
          <w:lang w:val="lv-LV"/>
        </w:rPr>
        <w:t xml:space="preserve"> Izglītības rezultātu ģimnāzijā nosaka skolēnu zināšanas un sabalansēta, nākotnes vajadzībām atbilstošu prasmju konkurētspējīga </w:t>
      </w:r>
      <w:proofErr w:type="spellStart"/>
      <w:r w:rsidRPr="00D1764D">
        <w:rPr>
          <w:rFonts w:ascii="Times New Roman" w:hAnsi="Times New Roman"/>
          <w:color w:val="414142"/>
          <w:shd w:val="clear" w:color="auto" w:fill="FFFFFF"/>
          <w:lang w:val="lv-LV"/>
        </w:rPr>
        <w:t>izmantojamība</w:t>
      </w:r>
      <w:proofErr w:type="spellEnd"/>
      <w:r w:rsidRPr="00D1764D">
        <w:rPr>
          <w:rFonts w:ascii="Times New Roman" w:hAnsi="Times New Roman"/>
          <w:color w:val="414142"/>
          <w:shd w:val="clear" w:color="auto" w:fill="FFFFFF"/>
          <w:lang w:val="lv-LV"/>
        </w:rPr>
        <w:t xml:space="preserve"> turpmākā izglītībā un karjerā, to sasaiste ar Latvijas un Eiropas vērtībām, ģimnāzijas absolventu  spēju  atbildīgi vadīt pastāvīgās pārmaiņas sabiedrībā, tautsaimniecībā, kultūrā. Ģimnāzijā strādā augsti kvalificēti, kompetenti, uz izaugsmi un izcilību orientēti pedagogi.</w:t>
      </w:r>
    </w:p>
    <w:p w14:paraId="75AB6EF1" w14:textId="77777777" w:rsidR="00D1764D" w:rsidRDefault="00D1764D" w:rsidP="00D1764D">
      <w:pPr>
        <w:pStyle w:val="ListParagraph"/>
        <w:spacing w:after="0" w:line="240" w:lineRule="auto"/>
        <w:ind w:left="426"/>
        <w:rPr>
          <w:rFonts w:ascii="Times New Roman" w:hAnsi="Times New Roman" w:cs="Times New Roman"/>
          <w:sz w:val="24"/>
          <w:szCs w:val="24"/>
          <w:lang w:val="lv-LV"/>
        </w:rPr>
      </w:pPr>
    </w:p>
    <w:p w14:paraId="4A5244C0" w14:textId="6D974A09" w:rsidR="00B22677" w:rsidRPr="0095201F" w:rsidRDefault="00B22677" w:rsidP="00B22677">
      <w:pPr>
        <w:pStyle w:val="ListParagraph"/>
        <w:numPr>
          <w:ilvl w:val="1"/>
          <w:numId w:val="17"/>
        </w:numPr>
        <w:spacing w:after="0" w:line="240" w:lineRule="auto"/>
        <w:ind w:left="426"/>
        <w:rPr>
          <w:rFonts w:ascii="Times New Roman" w:hAnsi="Times New Roman" w:cs="Times New Roman"/>
          <w:b/>
          <w:sz w:val="24"/>
          <w:szCs w:val="24"/>
          <w:lang w:val="lv-LV"/>
        </w:rPr>
      </w:pPr>
      <w:r w:rsidRPr="0095201F">
        <w:rPr>
          <w:rFonts w:ascii="Times New Roman" w:hAnsi="Times New Roman" w:cs="Times New Roman"/>
          <w:b/>
          <w:sz w:val="24"/>
          <w:szCs w:val="24"/>
          <w:lang w:val="lv-LV"/>
        </w:rPr>
        <w:t xml:space="preserve"> Izglītības iestādes vīzija  par izglītojamo  </w:t>
      </w:r>
    </w:p>
    <w:p w14:paraId="517FD133" w14:textId="45559BDF" w:rsidR="00D1764D" w:rsidRPr="00D1764D" w:rsidRDefault="00D1764D" w:rsidP="00D1764D">
      <w:pPr>
        <w:pStyle w:val="ListParagraph"/>
        <w:spacing w:after="0" w:line="240" w:lineRule="auto"/>
        <w:ind w:left="426"/>
        <w:jc w:val="both"/>
        <w:rPr>
          <w:rFonts w:ascii="Times New Roman" w:hAnsi="Times New Roman" w:cs="Times New Roman"/>
          <w:sz w:val="24"/>
          <w:szCs w:val="24"/>
          <w:lang w:val="lv-LV"/>
        </w:rPr>
      </w:pPr>
      <w:r w:rsidRPr="00D943CB">
        <w:rPr>
          <w:rFonts w:ascii="Times New Roman" w:hAnsi="Times New Roman" w:cs="Times New Roman"/>
          <w:bCs/>
          <w:lang w:val="lv-LV"/>
        </w:rPr>
        <w:t>Ģ</w:t>
      </w:r>
      <w:r w:rsidRPr="00D943CB">
        <w:rPr>
          <w:rFonts w:ascii="Times New Roman" w:hAnsi="Times New Roman" w:cs="Times New Roman"/>
          <w:bCs/>
          <w:color w:val="414142"/>
          <w:shd w:val="clear" w:color="auto" w:fill="FFFFFF"/>
          <w:lang w:val="lv-LV"/>
        </w:rPr>
        <w:t xml:space="preserve">imnāzijas darbība virzīta uz 21.gadsimtam aktuālo zināšanu sabiedrību un izglītību kā vērtību, kur katrs skolēns spēj  kritiski analizēt mācību informāciju, efektīvi lieto  informāciju tehnoloģijas, pastāvīgi izmēģina un ievieš jauninājumus savā darbībā, kur mācīšanās mācīties </w:t>
      </w:r>
      <w:r w:rsidRPr="00D943CB">
        <w:rPr>
          <w:rFonts w:ascii="Times New Roman" w:hAnsi="Times New Roman" w:cs="Times New Roman"/>
          <w:bCs/>
          <w:color w:val="414142"/>
          <w:shd w:val="clear" w:color="auto" w:fill="FFFFFF"/>
          <w:lang w:val="lv-LV"/>
        </w:rPr>
        <w:lastRenderedPageBreak/>
        <w:t>ir nozīmīgs priekšnoteikums skolēna vispusīgai attīstībai un aktīvai līdzdalībai sabiedrības dzīves norisēs</w:t>
      </w:r>
      <w:r>
        <w:rPr>
          <w:rFonts w:ascii="Times New Roman" w:hAnsi="Times New Roman" w:cs="Times New Roman"/>
          <w:bCs/>
          <w:color w:val="414142"/>
          <w:sz w:val="24"/>
          <w:szCs w:val="24"/>
          <w:shd w:val="clear" w:color="auto" w:fill="FFFFFF"/>
          <w:lang w:val="lv-LV"/>
        </w:rPr>
        <w:t>.</w:t>
      </w:r>
    </w:p>
    <w:p w14:paraId="51245E01" w14:textId="600034A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sidRPr="0095201F">
        <w:rPr>
          <w:rFonts w:ascii="Times New Roman" w:hAnsi="Times New Roman" w:cs="Times New Roman"/>
          <w:b/>
          <w:sz w:val="24"/>
          <w:szCs w:val="24"/>
          <w:lang w:val="lv-LV"/>
        </w:rPr>
        <w:t xml:space="preserve"> Izglītības iestādes vērtības </w:t>
      </w:r>
      <w:proofErr w:type="spellStart"/>
      <w:r w:rsidRPr="0095201F">
        <w:rPr>
          <w:rFonts w:ascii="Times New Roman" w:hAnsi="Times New Roman" w:cs="Times New Roman"/>
          <w:b/>
          <w:sz w:val="24"/>
          <w:szCs w:val="24"/>
          <w:lang w:val="lv-LV"/>
        </w:rPr>
        <w:t>cilvēkcentrētā</w:t>
      </w:r>
      <w:proofErr w:type="spellEnd"/>
      <w:r w:rsidRPr="0095201F">
        <w:rPr>
          <w:rFonts w:ascii="Times New Roman" w:hAnsi="Times New Roman" w:cs="Times New Roman"/>
          <w:b/>
          <w:sz w:val="24"/>
          <w:szCs w:val="24"/>
          <w:lang w:val="lv-LV"/>
        </w:rPr>
        <w:t xml:space="preserve"> veidā</w:t>
      </w:r>
      <w:r>
        <w:rPr>
          <w:rFonts w:ascii="Times New Roman" w:hAnsi="Times New Roman" w:cs="Times New Roman"/>
          <w:sz w:val="24"/>
          <w:szCs w:val="24"/>
          <w:lang w:val="lv-LV"/>
        </w:rPr>
        <w:t xml:space="preserve">  </w:t>
      </w:r>
    </w:p>
    <w:p w14:paraId="34351A92" w14:textId="77777777" w:rsidR="00D93494" w:rsidRPr="00D943CB" w:rsidRDefault="00D93494" w:rsidP="00D93494">
      <w:pPr>
        <w:pStyle w:val="ListParagraph"/>
        <w:numPr>
          <w:ilvl w:val="2"/>
          <w:numId w:val="17"/>
        </w:numPr>
        <w:spacing w:after="0" w:line="240" w:lineRule="auto"/>
        <w:jc w:val="both"/>
        <w:rPr>
          <w:rFonts w:ascii="Times New Roman" w:hAnsi="Times New Roman" w:cs="Times New Roman"/>
          <w:lang w:val="lv-LV"/>
        </w:rPr>
      </w:pPr>
      <w:r w:rsidRPr="00D943CB">
        <w:rPr>
          <w:rFonts w:ascii="Times New Roman" w:hAnsi="Times New Roman" w:cs="Times New Roman"/>
          <w:lang w:val="lv-LV"/>
        </w:rPr>
        <w:t>katrs attīsta savu potenciālu atbilstoši viņa vajadzībām un interesēm;</w:t>
      </w:r>
    </w:p>
    <w:p w14:paraId="744926BB" w14:textId="77777777" w:rsidR="00D93494" w:rsidRPr="00D943CB" w:rsidRDefault="00D93494" w:rsidP="00D93494">
      <w:pPr>
        <w:pStyle w:val="ListParagraph"/>
        <w:numPr>
          <w:ilvl w:val="2"/>
          <w:numId w:val="17"/>
        </w:numPr>
        <w:spacing w:after="0" w:line="240" w:lineRule="auto"/>
        <w:jc w:val="both"/>
        <w:rPr>
          <w:rFonts w:ascii="Times New Roman" w:hAnsi="Times New Roman" w:cs="Times New Roman"/>
          <w:lang w:val="lv-LV"/>
        </w:rPr>
      </w:pPr>
      <w:r w:rsidRPr="00D943CB">
        <w:rPr>
          <w:rFonts w:ascii="Times New Roman" w:hAnsi="Times New Roman" w:cs="Times New Roman"/>
          <w:lang w:val="lv-LV"/>
        </w:rPr>
        <w:t>uzņemas atbildību par savu pašattīstību un virzīšanos uz izraudzīto mērķi;</w:t>
      </w:r>
    </w:p>
    <w:p w14:paraId="355FD004" w14:textId="77777777" w:rsidR="00D93494" w:rsidRPr="00D943CB" w:rsidRDefault="00D93494" w:rsidP="00D93494">
      <w:pPr>
        <w:pStyle w:val="ListParagraph"/>
        <w:numPr>
          <w:ilvl w:val="2"/>
          <w:numId w:val="17"/>
        </w:numPr>
        <w:spacing w:after="0" w:line="240" w:lineRule="auto"/>
        <w:jc w:val="both"/>
        <w:rPr>
          <w:rFonts w:ascii="Times New Roman" w:hAnsi="Times New Roman" w:cs="Times New Roman"/>
          <w:lang w:val="lv-LV"/>
        </w:rPr>
      </w:pPr>
      <w:r w:rsidRPr="00D943CB">
        <w:rPr>
          <w:rFonts w:ascii="Times New Roman" w:hAnsi="Times New Roman" w:cs="Times New Roman"/>
          <w:lang w:val="lv-LV"/>
        </w:rPr>
        <w:t>sabalso individuālos mērķus uz izcilību ar ģimnāzijas interesēm un mērķiem;</w:t>
      </w:r>
    </w:p>
    <w:p w14:paraId="37BBFB80" w14:textId="77777777" w:rsidR="00D93494" w:rsidRPr="00D943CB" w:rsidRDefault="00D93494" w:rsidP="00D93494">
      <w:pPr>
        <w:pStyle w:val="ListParagraph"/>
        <w:numPr>
          <w:ilvl w:val="2"/>
          <w:numId w:val="17"/>
        </w:numPr>
        <w:spacing w:after="0" w:line="240" w:lineRule="auto"/>
        <w:jc w:val="both"/>
        <w:rPr>
          <w:rFonts w:ascii="Times New Roman" w:hAnsi="Times New Roman" w:cs="Times New Roman"/>
          <w:lang w:val="lv-LV"/>
        </w:rPr>
      </w:pPr>
      <w:r w:rsidRPr="00D943CB">
        <w:rPr>
          <w:rFonts w:ascii="Times New Roman" w:hAnsi="Times New Roman" w:cs="Times New Roman"/>
          <w:lang w:val="lv-LV"/>
        </w:rPr>
        <w:t xml:space="preserve">rūpējas par līdzās esošajiem sadarbības partneriem un aktīvi iesaistās kopēju uzdevumu realizēšanā, savstarpēji atbalstot  citam citu. </w:t>
      </w:r>
    </w:p>
    <w:p w14:paraId="0E2ECB2C" w14:textId="77777777" w:rsidR="00D93494" w:rsidRPr="00D943CB" w:rsidRDefault="00D93494" w:rsidP="00D93494">
      <w:pPr>
        <w:spacing w:after="0" w:line="240" w:lineRule="auto"/>
        <w:rPr>
          <w:rFonts w:ascii="Times New Roman" w:hAnsi="Times New Roman" w:cs="Times New Roman"/>
          <w:lang w:val="lv-LV"/>
        </w:rPr>
      </w:pPr>
    </w:p>
    <w:p w14:paraId="0DF5283D" w14:textId="2201AE5E" w:rsidR="00B22677" w:rsidRPr="00D943CB" w:rsidRDefault="00B22677" w:rsidP="00E445C3">
      <w:pPr>
        <w:pStyle w:val="ListParagraph"/>
        <w:numPr>
          <w:ilvl w:val="1"/>
          <w:numId w:val="17"/>
        </w:numPr>
        <w:spacing w:after="0" w:line="240" w:lineRule="auto"/>
        <w:ind w:left="426"/>
        <w:rPr>
          <w:rFonts w:ascii="Times New Roman" w:hAnsi="Times New Roman" w:cs="Times New Roman"/>
          <w:sz w:val="24"/>
          <w:szCs w:val="24"/>
          <w:lang w:val="lv-LV"/>
        </w:rPr>
      </w:pPr>
      <w:r w:rsidRPr="00D943CB">
        <w:rPr>
          <w:rFonts w:ascii="Times New Roman" w:hAnsi="Times New Roman" w:cs="Times New Roman"/>
          <w:b/>
          <w:sz w:val="24"/>
          <w:szCs w:val="24"/>
          <w:lang w:val="lv-LV"/>
        </w:rPr>
        <w:t xml:space="preserve"> 2021./2022. mācību gada darba prioritātes un sasniegtie rezultāti</w:t>
      </w:r>
      <w:r w:rsidR="00926751" w:rsidRPr="00D943CB">
        <w:rPr>
          <w:rFonts w:ascii="Times New Roman" w:hAnsi="Times New Roman" w:cs="Times New Roman"/>
          <w:b/>
          <w:sz w:val="24"/>
          <w:szCs w:val="24"/>
          <w:lang w:val="lv-LV"/>
        </w:rPr>
        <w:t xml:space="preserve"> </w:t>
      </w:r>
    </w:p>
    <w:tbl>
      <w:tblPr>
        <w:tblStyle w:val="TableGrid"/>
        <w:tblW w:w="9208" w:type="dxa"/>
        <w:tblInd w:w="426" w:type="dxa"/>
        <w:tblLook w:val="04A0" w:firstRow="1" w:lastRow="0" w:firstColumn="1" w:lastColumn="0" w:noHBand="0" w:noVBand="1"/>
      </w:tblPr>
      <w:tblGrid>
        <w:gridCol w:w="1549"/>
        <w:gridCol w:w="3686"/>
        <w:gridCol w:w="3973"/>
      </w:tblGrid>
      <w:tr w:rsidR="00B22677" w:rsidRPr="00A500D2" w14:paraId="3201378A" w14:textId="77777777" w:rsidTr="008A770C">
        <w:tc>
          <w:tcPr>
            <w:tcW w:w="1549" w:type="dxa"/>
          </w:tcPr>
          <w:p w14:paraId="111561BD" w14:textId="77777777" w:rsidR="00B22677" w:rsidRPr="00D943CB" w:rsidRDefault="00B22677" w:rsidP="001625AD">
            <w:pPr>
              <w:pStyle w:val="ListParagraph"/>
              <w:ind w:left="0"/>
              <w:jc w:val="center"/>
              <w:rPr>
                <w:rFonts w:ascii="Times New Roman" w:hAnsi="Times New Roman" w:cs="Times New Roman"/>
                <w:b/>
                <w:bCs/>
                <w:lang w:val="lv-LV"/>
              </w:rPr>
            </w:pPr>
            <w:r w:rsidRPr="00D943CB">
              <w:rPr>
                <w:rFonts w:ascii="Times New Roman" w:hAnsi="Times New Roman" w:cs="Times New Roman"/>
                <w:b/>
                <w:bCs/>
                <w:lang w:val="lv-LV"/>
              </w:rPr>
              <w:t>Prioritāte</w:t>
            </w:r>
          </w:p>
        </w:tc>
        <w:tc>
          <w:tcPr>
            <w:tcW w:w="3686" w:type="dxa"/>
          </w:tcPr>
          <w:p w14:paraId="7C533E43" w14:textId="77777777" w:rsidR="00B22677" w:rsidRPr="00D943CB" w:rsidRDefault="00B22677" w:rsidP="001625AD">
            <w:pPr>
              <w:pStyle w:val="ListParagraph"/>
              <w:ind w:left="0"/>
              <w:jc w:val="center"/>
              <w:rPr>
                <w:rFonts w:ascii="Times New Roman" w:hAnsi="Times New Roman" w:cs="Times New Roman"/>
                <w:b/>
                <w:bCs/>
                <w:lang w:val="lv-LV"/>
              </w:rPr>
            </w:pPr>
            <w:r w:rsidRPr="00D943CB">
              <w:rPr>
                <w:rFonts w:ascii="Times New Roman" w:hAnsi="Times New Roman" w:cs="Times New Roman"/>
                <w:b/>
                <w:bCs/>
                <w:lang w:val="lv-LV"/>
              </w:rPr>
              <w:t>Sasniedzamie rezultāti kvantitatīvi un kvalitatīvi</w:t>
            </w:r>
          </w:p>
        </w:tc>
        <w:tc>
          <w:tcPr>
            <w:tcW w:w="3973" w:type="dxa"/>
          </w:tcPr>
          <w:p w14:paraId="20888FCC" w14:textId="77777777" w:rsidR="00B22677" w:rsidRPr="00D943CB" w:rsidRDefault="00B22677" w:rsidP="001625AD">
            <w:pPr>
              <w:pStyle w:val="ListParagraph"/>
              <w:ind w:left="0"/>
              <w:jc w:val="center"/>
              <w:rPr>
                <w:rFonts w:ascii="Times New Roman" w:hAnsi="Times New Roman" w:cs="Times New Roman"/>
                <w:b/>
                <w:bCs/>
                <w:lang w:val="lv-LV"/>
              </w:rPr>
            </w:pPr>
            <w:r w:rsidRPr="00D943CB">
              <w:rPr>
                <w:rFonts w:ascii="Times New Roman" w:hAnsi="Times New Roman" w:cs="Times New Roman"/>
                <w:b/>
                <w:bCs/>
                <w:lang w:val="lv-LV"/>
              </w:rPr>
              <w:t>Norāde par uzdevumu izpildi (Sasniegts/daļēji sasniegts/ Nav sasniegts) un komentārs</w:t>
            </w:r>
          </w:p>
        </w:tc>
      </w:tr>
      <w:tr w:rsidR="00CE5D35" w:rsidRPr="00A500D2" w14:paraId="020EF3DE" w14:textId="77777777" w:rsidTr="008A770C">
        <w:tc>
          <w:tcPr>
            <w:tcW w:w="1549" w:type="dxa"/>
          </w:tcPr>
          <w:p w14:paraId="1825D105" w14:textId="7EA95368" w:rsidR="0028255D" w:rsidRPr="00D943CB" w:rsidRDefault="00CE5D35" w:rsidP="00CE5D35">
            <w:pPr>
              <w:pStyle w:val="ListParagraph"/>
              <w:ind w:left="0"/>
              <w:rPr>
                <w:rFonts w:ascii="Times New Roman" w:hAnsi="Times New Roman" w:cs="Times New Roman"/>
                <w:lang w:val="lv-LV"/>
              </w:rPr>
            </w:pPr>
            <w:r w:rsidRPr="00D943CB">
              <w:rPr>
                <w:rFonts w:ascii="Times New Roman" w:hAnsi="Times New Roman" w:cs="Times New Roman"/>
                <w:lang w:val="lv-LV"/>
              </w:rPr>
              <w:t xml:space="preserve">Nr.1 </w:t>
            </w:r>
          </w:p>
          <w:p w14:paraId="40F1BA83" w14:textId="010F9735" w:rsidR="00760EA7" w:rsidRPr="00D943CB" w:rsidRDefault="00760EA7" w:rsidP="00CE5D35">
            <w:pPr>
              <w:pStyle w:val="ListParagraph"/>
              <w:ind w:left="0"/>
              <w:rPr>
                <w:rFonts w:ascii="Times New Roman" w:hAnsi="Times New Roman" w:cs="Times New Roman"/>
                <w:lang w:val="lv-LV"/>
              </w:rPr>
            </w:pPr>
            <w:r w:rsidRPr="00D943CB">
              <w:rPr>
                <w:rFonts w:ascii="Times New Roman" w:hAnsi="Times New Roman" w:cs="Times New Roman"/>
                <w:lang w:val="lv-LV"/>
              </w:rPr>
              <w:t>Kvalitatīvas m</w:t>
            </w:r>
            <w:r w:rsidR="00A0102B" w:rsidRPr="00D943CB">
              <w:rPr>
                <w:rFonts w:ascii="Times New Roman" w:hAnsi="Times New Roman" w:cs="Times New Roman"/>
                <w:lang w:val="lv-LV"/>
              </w:rPr>
              <w:t>ā</w:t>
            </w:r>
            <w:r w:rsidRPr="00D943CB">
              <w:rPr>
                <w:rFonts w:ascii="Times New Roman" w:hAnsi="Times New Roman" w:cs="Times New Roman"/>
                <w:lang w:val="lv-LV"/>
              </w:rPr>
              <w:t>cības</w:t>
            </w:r>
          </w:p>
          <w:p w14:paraId="25CE57A0" w14:textId="77777777" w:rsidR="00760EA7" w:rsidRPr="00D943CB" w:rsidRDefault="00760EA7" w:rsidP="00CE5D35">
            <w:pPr>
              <w:pStyle w:val="ListParagraph"/>
              <w:ind w:left="0"/>
              <w:rPr>
                <w:rFonts w:ascii="Times New Roman" w:hAnsi="Times New Roman" w:cs="Times New Roman"/>
                <w:lang w:val="lv-LV"/>
              </w:rPr>
            </w:pPr>
          </w:p>
          <w:p w14:paraId="73BC65F9" w14:textId="5C3BD5BF" w:rsidR="00CE5D35" w:rsidRPr="00D943CB" w:rsidRDefault="00760EA7" w:rsidP="00CE5D35">
            <w:pPr>
              <w:pStyle w:val="ListParagraph"/>
              <w:ind w:left="0"/>
              <w:rPr>
                <w:rFonts w:ascii="Times New Roman" w:hAnsi="Times New Roman" w:cs="Times New Roman"/>
                <w:lang w:val="lv-LV"/>
              </w:rPr>
            </w:pPr>
            <w:r w:rsidRPr="00D943CB">
              <w:rPr>
                <w:rFonts w:ascii="Times New Roman" w:hAnsi="Times New Roman" w:cs="Times New Roman"/>
                <w:lang w:val="lv-LV"/>
              </w:rPr>
              <w:t>(</w:t>
            </w:r>
            <w:r w:rsidR="0028255D" w:rsidRPr="00D943CB">
              <w:rPr>
                <w:rFonts w:ascii="Times New Roman" w:hAnsi="Times New Roman" w:cs="Times New Roman"/>
                <w:lang w:val="lv-LV"/>
              </w:rPr>
              <w:t>Mācīšana un mācīšanās</w:t>
            </w:r>
            <w:r w:rsidRPr="00D943CB">
              <w:rPr>
                <w:rFonts w:ascii="Times New Roman" w:hAnsi="Times New Roman" w:cs="Times New Roman"/>
                <w:lang w:val="lv-LV"/>
              </w:rPr>
              <w:t>)</w:t>
            </w:r>
          </w:p>
        </w:tc>
        <w:tc>
          <w:tcPr>
            <w:tcW w:w="3686" w:type="dxa"/>
          </w:tcPr>
          <w:p w14:paraId="4ED77875" w14:textId="222CF98C" w:rsidR="00C74419" w:rsidRPr="00D943CB" w:rsidRDefault="00CE5D35" w:rsidP="00CE5D35">
            <w:pPr>
              <w:pStyle w:val="ListParagraph"/>
              <w:ind w:left="0"/>
              <w:rPr>
                <w:rFonts w:ascii="Times New Roman" w:hAnsi="Times New Roman" w:cs="Times New Roman"/>
                <w:lang w:val="lv-LV"/>
              </w:rPr>
            </w:pPr>
            <w:r w:rsidRPr="00D943CB">
              <w:rPr>
                <w:rFonts w:ascii="Times New Roman" w:hAnsi="Times New Roman" w:cs="Times New Roman"/>
                <w:lang w:val="lv-LV"/>
              </w:rPr>
              <w:t>a) kvalitatīv</w:t>
            </w:r>
            <w:r w:rsidR="00C74419" w:rsidRPr="00D943CB">
              <w:rPr>
                <w:rFonts w:ascii="Times New Roman" w:hAnsi="Times New Roman" w:cs="Times New Roman"/>
                <w:lang w:val="lv-LV"/>
              </w:rPr>
              <w:t>i</w:t>
            </w:r>
          </w:p>
          <w:p w14:paraId="43F7BF49" w14:textId="64767508" w:rsidR="007A1591" w:rsidRPr="00D943CB" w:rsidRDefault="00C74419" w:rsidP="007A1591">
            <w:pPr>
              <w:pBdr>
                <w:top w:val="nil"/>
                <w:left w:val="nil"/>
                <w:bottom w:val="nil"/>
                <w:right w:val="nil"/>
                <w:between w:val="nil"/>
              </w:pBdr>
              <w:jc w:val="both"/>
              <w:rPr>
                <w:rFonts w:ascii="Times New Roman" w:hAnsi="Times New Roman" w:cs="Times New Roman"/>
                <w:color w:val="000000"/>
                <w:lang w:val="lv-LV"/>
              </w:rPr>
            </w:pPr>
            <w:r w:rsidRPr="00D943CB">
              <w:rPr>
                <w:rFonts w:ascii="Times New Roman" w:hAnsi="Times New Roman" w:cs="Times New Roman"/>
                <w:lang w:val="lv-LV"/>
              </w:rPr>
              <w:t>1.</w:t>
            </w:r>
            <w:r w:rsidRPr="00D943CB">
              <w:rPr>
                <w:rFonts w:ascii="Times New Roman" w:hAnsi="Times New Roman" w:cs="Times New Roman"/>
                <w:color w:val="000000"/>
                <w:lang w:val="lv-LV"/>
              </w:rPr>
              <w:t xml:space="preserve"> </w:t>
            </w:r>
            <w:r w:rsidR="009764C1" w:rsidRPr="00D943CB">
              <w:rPr>
                <w:rFonts w:ascii="Times New Roman" w:hAnsi="Times New Roman" w:cs="Times New Roman"/>
                <w:color w:val="000000"/>
                <w:lang w:val="lv-LV"/>
              </w:rPr>
              <w:t>Vērojot un analizējot mācību stundu kvalitāti</w:t>
            </w:r>
            <w:r w:rsidRPr="00D943CB">
              <w:rPr>
                <w:rFonts w:ascii="Times New Roman" w:hAnsi="Times New Roman" w:cs="Times New Roman"/>
                <w:color w:val="000000"/>
                <w:lang w:val="lv-LV"/>
              </w:rPr>
              <w:t>,</w:t>
            </w:r>
            <w:r w:rsidR="009764C1" w:rsidRPr="00D943CB">
              <w:rPr>
                <w:rFonts w:ascii="Times New Roman" w:hAnsi="Times New Roman" w:cs="Times New Roman"/>
                <w:color w:val="000000"/>
                <w:lang w:val="lv-LV"/>
              </w:rPr>
              <w:t xml:space="preserve"> konstatēts, ka pedagogi </w:t>
            </w:r>
            <w:r w:rsidR="00D87973">
              <w:rPr>
                <w:rFonts w:ascii="Times New Roman" w:hAnsi="Times New Roman" w:cs="Times New Roman"/>
                <w:color w:val="000000"/>
                <w:lang w:val="lv-LV"/>
              </w:rPr>
              <w:t xml:space="preserve">pamatā </w:t>
            </w:r>
            <w:r w:rsidR="00CC0980" w:rsidRPr="00D943CB">
              <w:rPr>
                <w:rFonts w:ascii="Times New Roman" w:hAnsi="Times New Roman" w:cs="Times New Roman"/>
                <w:color w:val="000000"/>
                <w:lang w:val="lv-LV"/>
              </w:rPr>
              <w:t>izmanto</w:t>
            </w:r>
            <w:r w:rsidR="009764C1" w:rsidRPr="00D943CB">
              <w:rPr>
                <w:rFonts w:ascii="Times New Roman" w:hAnsi="Times New Roman" w:cs="Times New Roman"/>
                <w:color w:val="000000"/>
                <w:lang w:val="lv-LV"/>
              </w:rPr>
              <w:t xml:space="preserve"> </w:t>
            </w:r>
            <w:r w:rsidRPr="00D943CB">
              <w:rPr>
                <w:rFonts w:ascii="Times New Roman" w:hAnsi="Times New Roman" w:cs="Times New Roman"/>
                <w:color w:val="000000"/>
                <w:lang w:val="lv-LV"/>
              </w:rPr>
              <w:t>mācīšanās efektīvākās metodes mācību stundās saistībā ar skolēnu vajadzībām un sasniedzamo rezultātu, nodrošinot attīstošu atgriezenisko saiti</w:t>
            </w:r>
            <w:r w:rsidR="00CC0980" w:rsidRPr="00D943CB">
              <w:rPr>
                <w:rFonts w:ascii="Times New Roman" w:hAnsi="Times New Roman" w:cs="Times New Roman"/>
                <w:color w:val="000000"/>
                <w:lang w:val="lv-LV"/>
              </w:rPr>
              <w:t xml:space="preserve"> un atbalstu  skolēnu </w:t>
            </w:r>
            <w:r w:rsidRPr="00D943CB">
              <w:rPr>
                <w:rFonts w:ascii="Times New Roman" w:hAnsi="Times New Roman" w:cs="Times New Roman"/>
                <w:color w:val="000000"/>
                <w:lang w:val="lv-LV"/>
              </w:rPr>
              <w:t>lietpratības paaugstināšanai.</w:t>
            </w:r>
          </w:p>
          <w:p w14:paraId="3EEA27C0" w14:textId="3BA619D8" w:rsidR="00CC0980" w:rsidRPr="00D943CB" w:rsidRDefault="003F2985" w:rsidP="00CC0980">
            <w:pPr>
              <w:pBdr>
                <w:top w:val="nil"/>
                <w:left w:val="nil"/>
                <w:bottom w:val="nil"/>
                <w:right w:val="nil"/>
                <w:between w:val="nil"/>
              </w:pBdr>
              <w:jc w:val="both"/>
              <w:rPr>
                <w:rFonts w:ascii="Times New Roman" w:hAnsi="Times New Roman" w:cs="Times New Roman"/>
                <w:color w:val="000000"/>
                <w:lang w:val="lv-LV"/>
              </w:rPr>
            </w:pPr>
            <w:r w:rsidRPr="00D943CB">
              <w:rPr>
                <w:rFonts w:ascii="Times New Roman" w:hAnsi="Times New Roman" w:cs="Times New Roman"/>
                <w:color w:val="000000"/>
                <w:lang w:val="lv-LV"/>
              </w:rPr>
              <w:t>2</w:t>
            </w:r>
            <w:r w:rsidR="007A1591" w:rsidRPr="00D943CB">
              <w:rPr>
                <w:rFonts w:ascii="Times New Roman" w:hAnsi="Times New Roman" w:cs="Times New Roman"/>
                <w:color w:val="000000"/>
                <w:lang w:val="lv-LV"/>
              </w:rPr>
              <w:t>.</w:t>
            </w:r>
            <w:r w:rsidR="009764C1" w:rsidRPr="00D943CB">
              <w:rPr>
                <w:rFonts w:ascii="Times New Roman" w:hAnsi="Times New Roman" w:cs="Times New Roman"/>
                <w:color w:val="000000"/>
                <w:lang w:val="lv-LV"/>
              </w:rPr>
              <w:t>Lietprat</w:t>
            </w:r>
            <w:r w:rsidRPr="00D943CB">
              <w:rPr>
                <w:rFonts w:ascii="Times New Roman" w:hAnsi="Times New Roman" w:cs="Times New Roman"/>
                <w:color w:val="000000"/>
                <w:lang w:val="lv-LV"/>
              </w:rPr>
              <w:t>ī</w:t>
            </w:r>
            <w:r w:rsidR="009764C1" w:rsidRPr="00D943CB">
              <w:rPr>
                <w:rFonts w:ascii="Times New Roman" w:hAnsi="Times New Roman" w:cs="Times New Roman"/>
                <w:color w:val="000000"/>
                <w:lang w:val="lv-LV"/>
              </w:rPr>
              <w:t>gi k</w:t>
            </w:r>
            <w:r w:rsidR="00CC0980" w:rsidRPr="00D943CB">
              <w:rPr>
                <w:rFonts w:ascii="Times New Roman" w:hAnsi="Times New Roman" w:cs="Times New Roman"/>
                <w:color w:val="000000"/>
                <w:lang w:val="lv-LV"/>
              </w:rPr>
              <w:t>oordinē</w:t>
            </w:r>
            <w:r w:rsidR="009764C1" w:rsidRPr="00D943CB">
              <w:rPr>
                <w:rFonts w:ascii="Times New Roman" w:hAnsi="Times New Roman" w:cs="Times New Roman"/>
                <w:color w:val="000000"/>
                <w:lang w:val="lv-LV"/>
              </w:rPr>
              <w:t>jot</w:t>
            </w:r>
            <w:r w:rsidR="00CC0980" w:rsidRPr="00D943CB">
              <w:rPr>
                <w:rFonts w:ascii="Times New Roman" w:hAnsi="Times New Roman" w:cs="Times New Roman"/>
                <w:color w:val="000000"/>
                <w:lang w:val="lv-LV"/>
              </w:rPr>
              <w:t xml:space="preserve"> </w:t>
            </w:r>
            <w:r w:rsidR="009764C1" w:rsidRPr="00D943CB">
              <w:rPr>
                <w:rFonts w:ascii="Times New Roman" w:hAnsi="Times New Roman" w:cs="Times New Roman"/>
                <w:color w:val="000000"/>
                <w:lang w:val="lv-LV"/>
              </w:rPr>
              <w:t xml:space="preserve">gan </w:t>
            </w:r>
            <w:r w:rsidR="00CC0980" w:rsidRPr="00D943CB">
              <w:rPr>
                <w:rFonts w:ascii="Times New Roman" w:hAnsi="Times New Roman" w:cs="Times New Roman"/>
                <w:color w:val="000000"/>
                <w:lang w:val="lv-LV"/>
              </w:rPr>
              <w:t>talantīgo skolēnu izaugsmi, gan to skolēnu izaugsmi, kuriem ir grūtības mācībās vai kuri attaisnojošu iemeslu dēļ ilgstoši nav apmeklējuši skolu</w:t>
            </w:r>
            <w:r w:rsidR="009764C1" w:rsidRPr="00D943CB">
              <w:rPr>
                <w:rFonts w:ascii="Times New Roman" w:hAnsi="Times New Roman" w:cs="Times New Roman"/>
                <w:color w:val="000000"/>
                <w:lang w:val="lv-LV"/>
              </w:rPr>
              <w:t>, pamatā sasniegti skolēnu spējām atbilstoši optim</w:t>
            </w:r>
            <w:r w:rsidR="00A31335" w:rsidRPr="00D943CB">
              <w:rPr>
                <w:rFonts w:ascii="Times New Roman" w:hAnsi="Times New Roman" w:cs="Times New Roman"/>
                <w:color w:val="000000"/>
                <w:lang w:val="lv-LV"/>
              </w:rPr>
              <w:t>ā</w:t>
            </w:r>
            <w:r w:rsidR="009764C1" w:rsidRPr="00D943CB">
              <w:rPr>
                <w:rFonts w:ascii="Times New Roman" w:hAnsi="Times New Roman" w:cs="Times New Roman"/>
                <w:color w:val="000000"/>
                <w:lang w:val="lv-LV"/>
              </w:rPr>
              <w:t xml:space="preserve">li </w:t>
            </w:r>
            <w:proofErr w:type="spellStart"/>
            <w:r w:rsidR="009764C1" w:rsidRPr="00D943CB">
              <w:rPr>
                <w:rFonts w:ascii="Times New Roman" w:hAnsi="Times New Roman" w:cs="Times New Roman"/>
                <w:color w:val="000000"/>
                <w:lang w:val="lv-LV"/>
              </w:rPr>
              <w:t>rezultati</w:t>
            </w:r>
            <w:proofErr w:type="spellEnd"/>
            <w:r w:rsidR="007A1591" w:rsidRPr="00D943CB">
              <w:rPr>
                <w:rFonts w:ascii="Times New Roman" w:hAnsi="Times New Roman" w:cs="Times New Roman"/>
                <w:color w:val="000000"/>
                <w:lang w:val="lv-LV"/>
              </w:rPr>
              <w:t>.</w:t>
            </w:r>
          </w:p>
          <w:p w14:paraId="047F6160" w14:textId="48838B6B" w:rsidR="00C74419" w:rsidRPr="00D943CB" w:rsidRDefault="001C6F27" w:rsidP="00CC0980">
            <w:pPr>
              <w:pBdr>
                <w:top w:val="nil"/>
                <w:left w:val="nil"/>
                <w:bottom w:val="nil"/>
                <w:right w:val="nil"/>
                <w:between w:val="nil"/>
              </w:pBdr>
              <w:jc w:val="both"/>
              <w:rPr>
                <w:rFonts w:ascii="Times New Roman" w:hAnsi="Times New Roman" w:cs="Times New Roman"/>
                <w:color w:val="000000"/>
              </w:rPr>
            </w:pPr>
            <w:r w:rsidRPr="00D943CB">
              <w:rPr>
                <w:rFonts w:ascii="Times New Roman" w:hAnsi="Times New Roman" w:cs="Times New Roman"/>
                <w:color w:val="000000"/>
              </w:rPr>
              <w:t xml:space="preserve">3. </w:t>
            </w:r>
            <w:r w:rsidRPr="00D87973">
              <w:rPr>
                <w:rFonts w:ascii="Times New Roman" w:hAnsi="Times New Roman" w:cs="Times New Roman"/>
                <w:color w:val="000000"/>
                <w:lang w:val="lv-LV"/>
              </w:rPr>
              <w:t>Iz</w:t>
            </w:r>
            <w:r w:rsidR="00CC0980" w:rsidRPr="00D87973">
              <w:rPr>
                <w:rFonts w:ascii="Times New Roman" w:hAnsi="Times New Roman" w:cs="Times New Roman"/>
                <w:color w:val="000000"/>
                <w:lang w:val="lv-LV"/>
              </w:rPr>
              <w:t>strādāt</w:t>
            </w:r>
            <w:r w:rsidRPr="00D87973">
              <w:rPr>
                <w:rFonts w:ascii="Times New Roman" w:hAnsi="Times New Roman" w:cs="Times New Roman"/>
                <w:color w:val="000000"/>
                <w:lang w:val="lv-LV"/>
              </w:rPr>
              <w:t>as</w:t>
            </w:r>
            <w:r w:rsidR="00CC0980" w:rsidRPr="00D943CB">
              <w:rPr>
                <w:rFonts w:ascii="Times New Roman" w:hAnsi="Times New Roman" w:cs="Times New Roman"/>
                <w:color w:val="000000"/>
              </w:rPr>
              <w:t xml:space="preserve"> </w:t>
            </w:r>
            <w:r w:rsidR="00D87973">
              <w:rPr>
                <w:rFonts w:ascii="Times New Roman" w:hAnsi="Times New Roman" w:cs="Times New Roman"/>
                <w:color w:val="000000"/>
              </w:rPr>
              <w:t xml:space="preserve">un </w:t>
            </w:r>
            <w:proofErr w:type="spellStart"/>
            <w:r w:rsidR="00D87973">
              <w:rPr>
                <w:rFonts w:ascii="Times New Roman" w:hAnsi="Times New Roman" w:cs="Times New Roman"/>
                <w:color w:val="000000"/>
              </w:rPr>
              <w:t>realizētas</w:t>
            </w:r>
            <w:proofErr w:type="spellEnd"/>
            <w:r w:rsidR="00D87973">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pedagogu</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profesionālās</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kompetences</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pilnveides</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programmas</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Rīgas</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pilsētas</w:t>
            </w:r>
            <w:proofErr w:type="spellEnd"/>
            <w:r w:rsidR="00CC0980" w:rsidRPr="00D943CB">
              <w:rPr>
                <w:rFonts w:ascii="Times New Roman" w:hAnsi="Times New Roman" w:cs="Times New Roman"/>
                <w:color w:val="000000"/>
              </w:rPr>
              <w:t xml:space="preserve"> un </w:t>
            </w:r>
            <w:proofErr w:type="spellStart"/>
            <w:r w:rsidR="00CC0980" w:rsidRPr="00D943CB">
              <w:rPr>
                <w:rFonts w:ascii="Times New Roman" w:hAnsi="Times New Roman" w:cs="Times New Roman"/>
                <w:color w:val="000000"/>
              </w:rPr>
              <w:t>Ķekavas</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novada</w:t>
            </w:r>
            <w:proofErr w:type="spellEnd"/>
            <w:r w:rsidR="00CC0980" w:rsidRPr="00D943CB">
              <w:rPr>
                <w:rFonts w:ascii="Times New Roman" w:hAnsi="Times New Roman" w:cs="Times New Roman"/>
                <w:color w:val="000000"/>
              </w:rPr>
              <w:t xml:space="preserve"> </w:t>
            </w:r>
            <w:proofErr w:type="spellStart"/>
            <w:r w:rsidR="00CC0980" w:rsidRPr="00D943CB">
              <w:rPr>
                <w:rFonts w:ascii="Times New Roman" w:hAnsi="Times New Roman" w:cs="Times New Roman"/>
                <w:color w:val="000000"/>
              </w:rPr>
              <w:t>pedagogiem</w:t>
            </w:r>
            <w:proofErr w:type="spellEnd"/>
            <w:r w:rsidR="00CC0980" w:rsidRPr="00D943CB">
              <w:rPr>
                <w:rFonts w:ascii="Times New Roman" w:hAnsi="Times New Roman" w:cs="Times New Roman"/>
                <w:color w:val="000000"/>
              </w:rPr>
              <w:t>.</w:t>
            </w:r>
          </w:p>
          <w:p w14:paraId="25C745A4" w14:textId="77777777" w:rsidR="00C74419" w:rsidRPr="00D943CB" w:rsidRDefault="00C74419" w:rsidP="00C74419">
            <w:pPr>
              <w:pBdr>
                <w:top w:val="nil"/>
                <w:left w:val="nil"/>
                <w:bottom w:val="nil"/>
                <w:right w:val="nil"/>
                <w:between w:val="nil"/>
              </w:pBdr>
              <w:jc w:val="both"/>
              <w:rPr>
                <w:rFonts w:ascii="Times New Roman" w:hAnsi="Times New Roman" w:cs="Times New Roman"/>
                <w:color w:val="000000"/>
              </w:rPr>
            </w:pPr>
          </w:p>
          <w:p w14:paraId="45AEBE8C" w14:textId="77777777" w:rsidR="00C74419" w:rsidRPr="00D943CB" w:rsidRDefault="00C74419" w:rsidP="00C74419">
            <w:pPr>
              <w:pBdr>
                <w:top w:val="nil"/>
                <w:left w:val="nil"/>
                <w:bottom w:val="nil"/>
                <w:right w:val="nil"/>
                <w:between w:val="nil"/>
              </w:pBdr>
              <w:jc w:val="both"/>
              <w:rPr>
                <w:rFonts w:ascii="Times New Roman" w:hAnsi="Times New Roman" w:cs="Times New Roman"/>
                <w:color w:val="000000"/>
              </w:rPr>
            </w:pPr>
          </w:p>
          <w:p w14:paraId="5F5290FF" w14:textId="5BD0D740" w:rsidR="00C74419" w:rsidRPr="00D943CB" w:rsidRDefault="00C74419" w:rsidP="00C74419">
            <w:pPr>
              <w:pBdr>
                <w:top w:val="nil"/>
                <w:left w:val="nil"/>
                <w:bottom w:val="nil"/>
                <w:right w:val="nil"/>
                <w:between w:val="nil"/>
              </w:pBdr>
              <w:jc w:val="both"/>
              <w:rPr>
                <w:rFonts w:ascii="Times New Roman" w:hAnsi="Times New Roman" w:cs="Times New Roman"/>
                <w:color w:val="000000"/>
              </w:rPr>
            </w:pPr>
          </w:p>
          <w:p w14:paraId="1DA0EE2E" w14:textId="7D917DD8" w:rsidR="00CE5D35" w:rsidRPr="00D943CB" w:rsidRDefault="00CE5D35" w:rsidP="00CE5D35">
            <w:pPr>
              <w:pStyle w:val="ListParagraph"/>
              <w:ind w:left="0"/>
              <w:rPr>
                <w:rFonts w:ascii="Times New Roman" w:hAnsi="Times New Roman" w:cs="Times New Roman"/>
                <w:lang w:val="lv-LV"/>
              </w:rPr>
            </w:pPr>
          </w:p>
        </w:tc>
        <w:tc>
          <w:tcPr>
            <w:tcW w:w="3973" w:type="dxa"/>
          </w:tcPr>
          <w:p w14:paraId="50F80466" w14:textId="77777777" w:rsidR="001C6F27" w:rsidRPr="00D943CB" w:rsidRDefault="00CE5D35" w:rsidP="00CE5D35">
            <w:pPr>
              <w:pStyle w:val="ListParagraph"/>
              <w:ind w:left="0"/>
              <w:rPr>
                <w:rFonts w:ascii="Times New Roman" w:hAnsi="Times New Roman"/>
                <w:lang w:val="lv-LV"/>
              </w:rPr>
            </w:pPr>
            <w:r w:rsidRPr="00D943CB">
              <w:rPr>
                <w:rFonts w:ascii="Times New Roman" w:hAnsi="Times New Roman"/>
                <w:lang w:val="lv-LV"/>
              </w:rPr>
              <w:t xml:space="preserve"> Sasniegts.  </w:t>
            </w:r>
          </w:p>
          <w:p w14:paraId="4AD9116E" w14:textId="26B60DF2" w:rsidR="007A1591" w:rsidRPr="00D943CB" w:rsidRDefault="001C6F27" w:rsidP="00CE5D35">
            <w:pPr>
              <w:pStyle w:val="ListParagraph"/>
              <w:ind w:left="0"/>
              <w:rPr>
                <w:rFonts w:ascii="Times New Roman" w:hAnsi="Times New Roman"/>
                <w:lang w:val="lv-LV"/>
              </w:rPr>
            </w:pPr>
            <w:r w:rsidRPr="00D943CB">
              <w:rPr>
                <w:rFonts w:ascii="Times New Roman" w:hAnsi="Times New Roman"/>
                <w:lang w:val="lv-LV"/>
              </w:rPr>
              <w:t>1.</w:t>
            </w:r>
            <w:r w:rsidR="003F2985" w:rsidRPr="00D943CB">
              <w:rPr>
                <w:rFonts w:ascii="Times New Roman" w:hAnsi="Times New Roman"/>
                <w:lang w:val="lv-LV"/>
              </w:rPr>
              <w:t>Realizējot  7 izglītības programmas atbilstoši vecajam un jaunajam vispār</w:t>
            </w:r>
            <w:r w:rsidR="00F916BF" w:rsidRPr="00D943CB">
              <w:rPr>
                <w:rFonts w:ascii="Times New Roman" w:hAnsi="Times New Roman"/>
                <w:lang w:val="lv-LV"/>
              </w:rPr>
              <w:t>ē</w:t>
            </w:r>
            <w:r w:rsidR="00760EA7" w:rsidRPr="00D943CB">
              <w:rPr>
                <w:rFonts w:ascii="Times New Roman" w:hAnsi="Times New Roman"/>
                <w:lang w:val="lv-LV"/>
              </w:rPr>
              <w:t>j</w:t>
            </w:r>
            <w:r w:rsidR="003F2985" w:rsidRPr="00D943CB">
              <w:rPr>
                <w:rFonts w:ascii="Times New Roman" w:hAnsi="Times New Roman"/>
                <w:lang w:val="lv-LV"/>
              </w:rPr>
              <w:t xml:space="preserve">ās izglītības standartam un </w:t>
            </w:r>
            <w:r w:rsidR="00CE5D35" w:rsidRPr="00D943CB">
              <w:rPr>
                <w:rFonts w:ascii="Times New Roman" w:hAnsi="Times New Roman"/>
                <w:lang w:val="lv-LV"/>
              </w:rPr>
              <w:t xml:space="preserve">ģimnāzijas </w:t>
            </w:r>
            <w:r w:rsidR="003F2985" w:rsidRPr="00D943CB">
              <w:rPr>
                <w:rFonts w:ascii="Times New Roman" w:hAnsi="Times New Roman"/>
                <w:lang w:val="lv-LV"/>
              </w:rPr>
              <w:t xml:space="preserve"> </w:t>
            </w:r>
            <w:r w:rsidR="003F2985" w:rsidRPr="00D943CB">
              <w:rPr>
                <w:rFonts w:ascii="Times New Roman" w:hAnsi="Times New Roman"/>
                <w:i/>
                <w:iCs/>
                <w:lang w:val="lv-LV"/>
              </w:rPr>
              <w:t>Attīstības pl</w:t>
            </w:r>
            <w:r w:rsidRPr="00D943CB">
              <w:rPr>
                <w:rFonts w:ascii="Times New Roman" w:hAnsi="Times New Roman"/>
                <w:i/>
                <w:iCs/>
                <w:lang w:val="lv-LV"/>
              </w:rPr>
              <w:t>ā</w:t>
            </w:r>
            <w:r w:rsidR="003F2985" w:rsidRPr="00D943CB">
              <w:rPr>
                <w:rFonts w:ascii="Times New Roman" w:hAnsi="Times New Roman"/>
                <w:i/>
                <w:iCs/>
                <w:lang w:val="lv-LV"/>
              </w:rPr>
              <w:t xml:space="preserve">nam-2022-2024, </w:t>
            </w:r>
            <w:r w:rsidR="003F2985" w:rsidRPr="00D943CB">
              <w:rPr>
                <w:rFonts w:ascii="Times New Roman" w:hAnsi="Times New Roman"/>
                <w:lang w:val="lv-LV"/>
              </w:rPr>
              <w:t xml:space="preserve">kā arī </w:t>
            </w:r>
            <w:r w:rsidR="00CE5D35" w:rsidRPr="00D943CB">
              <w:rPr>
                <w:rFonts w:ascii="Times New Roman" w:hAnsi="Times New Roman"/>
                <w:lang w:val="lv-LV"/>
              </w:rPr>
              <w:t>mācību sasniegumu vērtēšanas pilnveidotajiem noteikumiem</w:t>
            </w:r>
            <w:r w:rsidR="003F2985" w:rsidRPr="00D943CB">
              <w:rPr>
                <w:rFonts w:ascii="Times New Roman" w:hAnsi="Times New Roman"/>
                <w:lang w:val="lv-LV"/>
              </w:rPr>
              <w:t>,</w:t>
            </w:r>
            <w:r w:rsidR="00CE5D35" w:rsidRPr="00D943CB">
              <w:rPr>
                <w:rFonts w:ascii="Times New Roman" w:hAnsi="Times New Roman"/>
                <w:lang w:val="lv-LV"/>
              </w:rPr>
              <w:t xml:space="preserve"> realizēta regulāra, taisnīga un skolēnam saprotama ikdienas mācīšanās rezultātu vērtēšana, sniedzot   atgriezenisko saiti  atbilstoši skolēna mācīšanās vajadzībām dažādās vidēs, īpaši nodrošinot mācīšanās pieejamību </w:t>
            </w:r>
            <w:proofErr w:type="spellStart"/>
            <w:r w:rsidR="00CE5D35" w:rsidRPr="00D943CB">
              <w:rPr>
                <w:rFonts w:ascii="Times New Roman" w:hAnsi="Times New Roman"/>
                <w:i/>
                <w:lang w:val="lv-LV"/>
              </w:rPr>
              <w:t>covid</w:t>
            </w:r>
            <w:proofErr w:type="spellEnd"/>
            <w:r w:rsidR="00CE5D35" w:rsidRPr="00D943CB">
              <w:rPr>
                <w:rFonts w:ascii="Times New Roman" w:hAnsi="Times New Roman"/>
                <w:lang w:val="lv-LV"/>
              </w:rPr>
              <w:t xml:space="preserve"> ierobežojumu apstākļos. </w:t>
            </w:r>
          </w:p>
          <w:p w14:paraId="48572B94" w14:textId="79885678" w:rsidR="00CE5D35" w:rsidRPr="00D943CB" w:rsidRDefault="001C6F27" w:rsidP="00CE5D35">
            <w:pPr>
              <w:pStyle w:val="ListParagraph"/>
              <w:ind w:left="0"/>
              <w:rPr>
                <w:rFonts w:ascii="Times New Roman" w:hAnsi="Times New Roman" w:cs="Times New Roman"/>
                <w:color w:val="000000"/>
                <w:lang w:val="lv-LV"/>
              </w:rPr>
            </w:pPr>
            <w:r w:rsidRPr="00D943CB">
              <w:rPr>
                <w:rFonts w:ascii="Times New Roman" w:hAnsi="Times New Roman"/>
                <w:lang w:val="lv-LV"/>
              </w:rPr>
              <w:t>2.</w:t>
            </w:r>
            <w:r w:rsidR="005514D0" w:rsidRPr="00D943CB">
              <w:rPr>
                <w:rFonts w:ascii="Times New Roman" w:hAnsi="Times New Roman" w:cs="Times New Roman"/>
                <w:color w:val="000000"/>
                <w:lang w:val="lv-LV"/>
              </w:rPr>
              <w:t>Skolēnu prasmes, izpratne un tām nepieciešamās zināšanas tika fiksētas un analizētas katrā mācību priekšmetā/ kursā, regulāri izvērtējot skolēnu izaugsmes dinamiku metodisko jomu komisiju sanāksmēs, Mazajās pedagoģiskajās sēdēs,</w:t>
            </w:r>
            <w:r w:rsidR="00FF7D25" w:rsidRPr="00D943CB">
              <w:rPr>
                <w:rFonts w:ascii="Times New Roman" w:hAnsi="Times New Roman" w:cs="Times New Roman"/>
                <w:color w:val="000000"/>
                <w:lang w:val="lv-LV"/>
              </w:rPr>
              <w:t xml:space="preserve"> </w:t>
            </w:r>
            <w:r w:rsidR="005514D0" w:rsidRPr="00D943CB">
              <w:rPr>
                <w:rFonts w:ascii="Times New Roman" w:hAnsi="Times New Roman" w:cs="Times New Roman"/>
                <w:color w:val="000000"/>
                <w:lang w:val="lv-LV"/>
              </w:rPr>
              <w:t xml:space="preserve">īpaši akcentējot  7.,9.,10.un 12.klašu grupas rezultātus un  metodiski koordinējot to turpmāko pilnveidi, kā arī 2 pedagoģiskās padomes </w:t>
            </w:r>
            <w:proofErr w:type="spellStart"/>
            <w:r w:rsidR="005514D0" w:rsidRPr="00D943CB">
              <w:rPr>
                <w:rFonts w:ascii="Times New Roman" w:hAnsi="Times New Roman" w:cs="Times New Roman"/>
                <w:color w:val="000000"/>
                <w:lang w:val="lv-LV"/>
              </w:rPr>
              <w:t>sedēs</w:t>
            </w:r>
            <w:proofErr w:type="spellEnd"/>
            <w:r w:rsidR="003F2985" w:rsidRPr="00D943CB">
              <w:rPr>
                <w:rFonts w:ascii="Times New Roman" w:hAnsi="Times New Roman" w:cs="Times New Roman"/>
                <w:color w:val="000000"/>
                <w:lang w:val="lv-LV"/>
              </w:rPr>
              <w:t xml:space="preserve"> (augustā un martā).</w:t>
            </w:r>
          </w:p>
          <w:p w14:paraId="41DE23C4" w14:textId="03A7FF4A" w:rsidR="001C6F27" w:rsidRPr="00D943CB" w:rsidRDefault="001C6F27" w:rsidP="006B3260">
            <w:pPr>
              <w:rPr>
                <w:rFonts w:ascii="Times New Roman" w:hAnsi="Times New Roman" w:cs="Times New Roman"/>
                <w:lang w:val="lv-LV"/>
              </w:rPr>
            </w:pPr>
            <w:r w:rsidRPr="00D943CB">
              <w:rPr>
                <w:rFonts w:ascii="Times New Roman" w:hAnsi="Times New Roman" w:cs="Times New Roman"/>
                <w:color w:val="000000"/>
                <w:lang w:val="lv-LV"/>
              </w:rPr>
              <w:t>3. Stiprināta pedagogu profesionāl</w:t>
            </w:r>
            <w:r w:rsidR="00FE4876">
              <w:rPr>
                <w:rFonts w:ascii="Times New Roman" w:hAnsi="Times New Roman" w:cs="Times New Roman"/>
                <w:color w:val="000000"/>
                <w:lang w:val="lv-LV"/>
              </w:rPr>
              <w:t>ā</w:t>
            </w:r>
            <w:r w:rsidRPr="00D943CB">
              <w:rPr>
                <w:rFonts w:ascii="Times New Roman" w:hAnsi="Times New Roman" w:cs="Times New Roman"/>
                <w:color w:val="000000"/>
                <w:lang w:val="lv-LV"/>
              </w:rPr>
              <w:t xml:space="preserve"> kapacitāte: kopā apmeklēti tālākizglīt</w:t>
            </w:r>
            <w:r w:rsidR="006B3260" w:rsidRPr="00D943CB">
              <w:rPr>
                <w:rFonts w:ascii="Times New Roman" w:hAnsi="Times New Roman" w:cs="Times New Roman"/>
                <w:color w:val="000000"/>
                <w:lang w:val="lv-LV"/>
              </w:rPr>
              <w:t>ī</w:t>
            </w:r>
            <w:r w:rsidRPr="00D943CB">
              <w:rPr>
                <w:rFonts w:ascii="Times New Roman" w:hAnsi="Times New Roman" w:cs="Times New Roman"/>
                <w:color w:val="000000"/>
                <w:lang w:val="lv-LV"/>
              </w:rPr>
              <w:t xml:space="preserve">bas kursi </w:t>
            </w:r>
            <w:r w:rsidR="009C1FA8" w:rsidRPr="00D943CB">
              <w:rPr>
                <w:rFonts w:ascii="Times New Roman" w:hAnsi="Times New Roman" w:cs="Times New Roman"/>
                <w:color w:val="000000"/>
                <w:lang w:val="lv-LV"/>
              </w:rPr>
              <w:t xml:space="preserve">1471 </w:t>
            </w:r>
            <w:r w:rsidRPr="00D943CB">
              <w:rPr>
                <w:rFonts w:ascii="Times New Roman" w:hAnsi="Times New Roman" w:cs="Times New Roman"/>
                <w:color w:val="000000"/>
                <w:lang w:val="lv-LV"/>
              </w:rPr>
              <w:t xml:space="preserve"> stund</w:t>
            </w:r>
            <w:r w:rsidR="009C1FA8" w:rsidRPr="00D943CB">
              <w:rPr>
                <w:rFonts w:ascii="Times New Roman" w:hAnsi="Times New Roman" w:cs="Times New Roman"/>
                <w:color w:val="000000"/>
                <w:lang w:val="lv-LV"/>
              </w:rPr>
              <w:t>as</w:t>
            </w:r>
            <w:r w:rsidRPr="00D943CB">
              <w:rPr>
                <w:rFonts w:ascii="Times New Roman" w:hAnsi="Times New Roman" w:cs="Times New Roman"/>
                <w:color w:val="000000"/>
                <w:lang w:val="lv-LV"/>
              </w:rPr>
              <w:t xml:space="preserve"> apjomā, kā ar</w:t>
            </w:r>
            <w:r w:rsidR="006B3260" w:rsidRPr="00D943CB">
              <w:rPr>
                <w:rFonts w:ascii="Times New Roman" w:hAnsi="Times New Roman" w:cs="Times New Roman"/>
                <w:color w:val="000000"/>
                <w:lang w:val="lv-LV"/>
              </w:rPr>
              <w:t>ī</w:t>
            </w:r>
            <w:r w:rsidRPr="00D943CB">
              <w:rPr>
                <w:rFonts w:ascii="Times New Roman" w:hAnsi="Times New Roman" w:cs="Times New Roman"/>
                <w:color w:val="000000"/>
                <w:lang w:val="lv-LV"/>
              </w:rPr>
              <w:t xml:space="preserve"> ģimnāzijas</w:t>
            </w:r>
            <w:r w:rsidR="006B3260" w:rsidRPr="00D943CB">
              <w:rPr>
                <w:rFonts w:ascii="Times New Roman" w:hAnsi="Times New Roman" w:cs="Times New Roman"/>
                <w:color w:val="000000"/>
                <w:lang w:val="lv-LV"/>
              </w:rPr>
              <w:t xml:space="preserve"> 18 pedagogi izstrād</w:t>
            </w:r>
            <w:r w:rsidR="0095201F" w:rsidRPr="00D943CB">
              <w:rPr>
                <w:rFonts w:ascii="Times New Roman" w:hAnsi="Times New Roman" w:cs="Times New Roman"/>
                <w:color w:val="000000"/>
                <w:lang w:val="lv-LV"/>
              </w:rPr>
              <w:t>ā</w:t>
            </w:r>
            <w:r w:rsidR="006B3260" w:rsidRPr="00D943CB">
              <w:rPr>
                <w:rFonts w:ascii="Times New Roman" w:hAnsi="Times New Roman" w:cs="Times New Roman"/>
                <w:color w:val="000000"/>
                <w:lang w:val="lv-LV"/>
              </w:rPr>
              <w:t xml:space="preserve">juši </w:t>
            </w:r>
            <w:r w:rsidRPr="00D943CB">
              <w:rPr>
                <w:rFonts w:ascii="Times New Roman" w:hAnsi="Times New Roman" w:cs="Times New Roman"/>
                <w:color w:val="000000"/>
                <w:lang w:val="lv-LV"/>
              </w:rPr>
              <w:t xml:space="preserve"> </w:t>
            </w:r>
            <w:r w:rsidR="006B3260" w:rsidRPr="00D943CB">
              <w:rPr>
                <w:rFonts w:ascii="Times New Roman" w:hAnsi="Times New Roman" w:cs="Times New Roman"/>
                <w:b/>
                <w:bCs/>
                <w:color w:val="000000"/>
                <w:lang w:val="lv-LV"/>
              </w:rPr>
              <w:t xml:space="preserve"> </w:t>
            </w:r>
            <w:r w:rsidR="006B3260" w:rsidRPr="00D943CB">
              <w:rPr>
                <w:rFonts w:ascii="Times New Roman" w:hAnsi="Times New Roman" w:cs="Times New Roman"/>
                <w:color w:val="000000"/>
                <w:lang w:val="lv-LV"/>
              </w:rPr>
              <w:t>14 pedagogu profesionālās kompetences pilnveides programmas, kas novadītas 112 stundu apjomā Rīgas pilsētas (arī valsts)  un Ķekavas novada pedagogiem.</w:t>
            </w:r>
            <w:r w:rsidR="006B3260" w:rsidRPr="00D943CB">
              <w:rPr>
                <w:rFonts w:ascii="Times New Roman" w:eastAsiaTheme="minorEastAsia" w:hAnsi="Times New Roman" w:cs="Times New Roman"/>
                <w:color w:val="FF0000"/>
                <w:kern w:val="24"/>
                <w:lang w:val="lv-LV"/>
              </w:rPr>
              <w:t xml:space="preserve"> </w:t>
            </w:r>
          </w:p>
        </w:tc>
      </w:tr>
      <w:tr w:rsidR="00CE5D35" w:rsidRPr="00A500D2" w14:paraId="357814CC" w14:textId="77777777" w:rsidTr="008A770C">
        <w:tc>
          <w:tcPr>
            <w:tcW w:w="1549" w:type="dxa"/>
          </w:tcPr>
          <w:p w14:paraId="12AE4113" w14:textId="77777777" w:rsidR="00CE5D35" w:rsidRPr="00C74419" w:rsidRDefault="00CE5D35" w:rsidP="00CE5D35">
            <w:pPr>
              <w:pStyle w:val="ListParagraph"/>
              <w:ind w:left="0"/>
              <w:rPr>
                <w:rFonts w:ascii="Times New Roman" w:hAnsi="Times New Roman" w:cs="Times New Roman"/>
                <w:lang w:val="lv-LV"/>
              </w:rPr>
            </w:pPr>
          </w:p>
        </w:tc>
        <w:tc>
          <w:tcPr>
            <w:tcW w:w="3686" w:type="dxa"/>
          </w:tcPr>
          <w:p w14:paraId="69F47ECD" w14:textId="77777777" w:rsidR="00CE5D35" w:rsidRPr="00C74419" w:rsidRDefault="00CE5D35" w:rsidP="00CE5D35">
            <w:pPr>
              <w:pStyle w:val="ListParagraph"/>
              <w:ind w:left="0"/>
              <w:rPr>
                <w:rFonts w:ascii="Times New Roman" w:hAnsi="Times New Roman" w:cs="Times New Roman"/>
                <w:lang w:val="lv-LV"/>
              </w:rPr>
            </w:pPr>
            <w:r w:rsidRPr="00C74419">
              <w:rPr>
                <w:rFonts w:ascii="Times New Roman" w:hAnsi="Times New Roman" w:cs="Times New Roman"/>
                <w:lang w:val="lv-LV"/>
              </w:rPr>
              <w:t>b) kvantitatīvie rādītāji:</w:t>
            </w:r>
          </w:p>
          <w:p w14:paraId="03A4A2F6" w14:textId="686F98E6" w:rsidR="00CE5D35" w:rsidRPr="00C74419" w:rsidRDefault="00CE5D35" w:rsidP="00CE5D35">
            <w:pPr>
              <w:pStyle w:val="ListParagraph"/>
              <w:ind w:left="0"/>
              <w:rPr>
                <w:rFonts w:ascii="Times New Roman" w:hAnsi="Times New Roman" w:cs="Times New Roman"/>
                <w:b/>
                <w:lang w:val="lv-LV"/>
              </w:rPr>
            </w:pPr>
            <w:r w:rsidRPr="00C74419">
              <w:rPr>
                <w:rFonts w:ascii="Times New Roman" w:hAnsi="Times New Roman" w:cs="Times New Roman"/>
                <w:b/>
                <w:lang w:val="lv-LV"/>
              </w:rPr>
              <w:t>7.-9.kl. ( pamatizglītības 2.posma programma)</w:t>
            </w:r>
          </w:p>
          <w:p w14:paraId="629B0CC0" w14:textId="72D820FA" w:rsidR="009B4135" w:rsidRDefault="009B4135" w:rsidP="009B4135">
            <w:pPr>
              <w:pStyle w:val="ListParagraph"/>
              <w:ind w:left="0"/>
              <w:rPr>
                <w:rFonts w:ascii="Times New Roman" w:hAnsi="Times New Roman" w:cs="Times New Roman"/>
                <w:lang w:val="lv-LV"/>
              </w:rPr>
            </w:pPr>
            <w:r>
              <w:rPr>
                <w:rFonts w:ascii="Times New Roman" w:hAnsi="Times New Roman" w:cs="Times New Roman"/>
                <w:lang w:val="lv-LV"/>
              </w:rPr>
              <w:t>1.O</w:t>
            </w:r>
            <w:r w:rsidR="00CE5D35" w:rsidRPr="00C74419">
              <w:rPr>
                <w:rFonts w:ascii="Times New Roman" w:hAnsi="Times New Roman" w:cs="Times New Roman"/>
                <w:lang w:val="lv-LV"/>
              </w:rPr>
              <w:t xml:space="preserve">ptimālā un augstā līmenī mācās 76% skolēnu (260 no 344), vidējais </w:t>
            </w:r>
            <w:r w:rsidR="00CE5D35" w:rsidRPr="00C74419">
              <w:rPr>
                <w:rFonts w:ascii="Times New Roman" w:hAnsi="Times New Roman" w:cs="Times New Roman"/>
                <w:lang w:val="lv-LV"/>
              </w:rPr>
              <w:lastRenderedPageBreak/>
              <w:t>pamatizglītības skolēnu gada vērtējums-8,02 balles.</w:t>
            </w:r>
            <w:r w:rsidRPr="009B4135">
              <w:rPr>
                <w:rFonts w:ascii="Times New Roman" w:hAnsi="Times New Roman" w:cs="Times New Roman"/>
                <w:lang w:val="lv-LV"/>
              </w:rPr>
              <w:t xml:space="preserve"> </w:t>
            </w:r>
          </w:p>
          <w:p w14:paraId="603CE577" w14:textId="77777777" w:rsidR="009B4135" w:rsidRDefault="009B4135" w:rsidP="009B4135">
            <w:pPr>
              <w:pStyle w:val="ListParagraph"/>
              <w:ind w:left="0"/>
              <w:rPr>
                <w:rFonts w:ascii="Times New Roman" w:hAnsi="Times New Roman" w:cs="Times New Roman"/>
                <w:lang w:val="lv-LV"/>
              </w:rPr>
            </w:pPr>
            <w:r>
              <w:rPr>
                <w:rFonts w:ascii="Times New Roman" w:hAnsi="Times New Roman" w:cs="Times New Roman"/>
                <w:lang w:val="lv-LV"/>
              </w:rPr>
              <w:t>2.</w:t>
            </w:r>
            <w:r w:rsidRPr="009B4135">
              <w:rPr>
                <w:rFonts w:ascii="Times New Roman" w:hAnsi="Times New Roman" w:cs="Times New Roman"/>
                <w:lang w:val="lv-LV"/>
              </w:rPr>
              <w:t>9.klašu skolēnu sniegums valsts pārbaudes darbos:</w:t>
            </w:r>
          </w:p>
          <w:p w14:paraId="636EC324" w14:textId="2C414D3D" w:rsidR="009B4135" w:rsidRPr="009B4135" w:rsidRDefault="009B4135" w:rsidP="009B4135">
            <w:pPr>
              <w:pStyle w:val="ListParagraph"/>
              <w:ind w:left="0"/>
              <w:rPr>
                <w:rFonts w:ascii="Times New Roman" w:hAnsi="Times New Roman" w:cs="Times New Roman"/>
                <w:lang w:val="lv-LV"/>
              </w:rPr>
            </w:pPr>
            <w:r w:rsidRPr="009B4135">
              <w:rPr>
                <w:rFonts w:ascii="Times New Roman" w:hAnsi="Times New Roman" w:cs="Times New Roman"/>
                <w:lang w:val="lv-LV"/>
              </w:rPr>
              <w:t xml:space="preserve"> latviešu valodā optimāls līmenis – 85,2%, izcils līmenis – 4,3%; matemātikā optimāls līmenis - 56,5%, izcils līmenis  - 40%;</w:t>
            </w:r>
          </w:p>
          <w:p w14:paraId="2B412BDF" w14:textId="77777777" w:rsidR="009B4135" w:rsidRPr="009B4135" w:rsidRDefault="009B4135" w:rsidP="009B4135">
            <w:pPr>
              <w:pStyle w:val="ListParagraph"/>
              <w:ind w:left="0"/>
              <w:rPr>
                <w:rFonts w:ascii="Times New Roman" w:hAnsi="Times New Roman" w:cs="Times New Roman"/>
                <w:lang w:val="lv-LV"/>
              </w:rPr>
            </w:pPr>
            <w:r w:rsidRPr="009B4135">
              <w:rPr>
                <w:rFonts w:ascii="Times New Roman" w:hAnsi="Times New Roman" w:cs="Times New Roman"/>
                <w:lang w:val="lv-LV"/>
              </w:rPr>
              <w:t>Latvijas vēsturē optimāls līmenis – 79,1%, izcils līmenis – 12,2%; 1.svešvalodā (angļu val.) optimāls līmenis – 19,4%, izcils līmenis -  79,6%; 2.svešvalodā (krievu val.) optimāls līmenis – 16,7 %, izcils līmenis - 83,3%; 2.svešvalodā (vācu val.) 100% optimāls līmenis.</w:t>
            </w:r>
          </w:p>
          <w:p w14:paraId="25E391D2" w14:textId="7051D167" w:rsidR="00CE5D35" w:rsidRPr="00C74419" w:rsidRDefault="00CE5D35" w:rsidP="00CE5D35">
            <w:pPr>
              <w:pStyle w:val="ListParagraph"/>
              <w:ind w:left="0"/>
              <w:rPr>
                <w:rFonts w:ascii="Times New Roman" w:hAnsi="Times New Roman" w:cs="Times New Roman"/>
                <w:lang w:val="lv-LV"/>
              </w:rPr>
            </w:pPr>
          </w:p>
          <w:p w14:paraId="53C71D34" w14:textId="36517D6A" w:rsidR="00CE5D35" w:rsidRPr="00C74419" w:rsidRDefault="00CE5D35" w:rsidP="00CE5D35">
            <w:pPr>
              <w:pStyle w:val="ListParagraph"/>
              <w:ind w:left="0"/>
              <w:rPr>
                <w:rFonts w:ascii="Times New Roman" w:hAnsi="Times New Roman" w:cs="Times New Roman"/>
                <w:b/>
                <w:lang w:val="lv-LV"/>
              </w:rPr>
            </w:pPr>
            <w:r w:rsidRPr="00C74419">
              <w:rPr>
                <w:rFonts w:ascii="Times New Roman" w:hAnsi="Times New Roman" w:cs="Times New Roman"/>
                <w:b/>
                <w:lang w:val="lv-LV"/>
              </w:rPr>
              <w:t>10.-12.kl.</w:t>
            </w:r>
            <w:r w:rsidR="00FF7D25">
              <w:rPr>
                <w:rFonts w:ascii="Times New Roman" w:hAnsi="Times New Roman" w:cs="Times New Roman"/>
                <w:b/>
                <w:lang w:val="lv-LV"/>
              </w:rPr>
              <w:t xml:space="preserve"> </w:t>
            </w:r>
            <w:r w:rsidRPr="00C74419">
              <w:rPr>
                <w:rFonts w:ascii="Times New Roman" w:hAnsi="Times New Roman" w:cs="Times New Roman"/>
                <w:b/>
                <w:lang w:val="lv-LV"/>
              </w:rPr>
              <w:t>(</w:t>
            </w:r>
            <w:r w:rsidRPr="00C74419">
              <w:rPr>
                <w:rFonts w:ascii="Times New Roman" w:eastAsia="Times New Roman" w:hAnsi="Times New Roman" w:cs="Times New Roman"/>
                <w:b/>
                <w:lang w:val="lv-LV" w:eastAsia="lv-LV"/>
              </w:rPr>
              <w:t xml:space="preserve"> </w:t>
            </w:r>
            <w:r w:rsidR="009B4135">
              <w:rPr>
                <w:rFonts w:ascii="Times New Roman" w:eastAsia="Times New Roman" w:hAnsi="Times New Roman" w:cs="Times New Roman"/>
                <w:b/>
                <w:lang w:val="lv-LV" w:eastAsia="lv-LV"/>
              </w:rPr>
              <w:t>v</w:t>
            </w:r>
            <w:r w:rsidRPr="00C74419">
              <w:rPr>
                <w:rFonts w:ascii="Times New Roman" w:eastAsia="Times New Roman" w:hAnsi="Times New Roman" w:cs="Times New Roman"/>
                <w:b/>
                <w:lang w:val="lv-LV" w:eastAsia="lv-LV"/>
              </w:rPr>
              <w:t>ispārējās vidējās izglītības klātienes formas izglītības programma)</w:t>
            </w:r>
          </w:p>
          <w:p w14:paraId="5EADC913" w14:textId="74F26145" w:rsidR="00CE5D35" w:rsidRPr="00C74419" w:rsidRDefault="00CE5D35" w:rsidP="00CE5D35">
            <w:pPr>
              <w:pStyle w:val="ListParagraph"/>
              <w:ind w:left="0"/>
              <w:rPr>
                <w:rFonts w:ascii="Times New Roman" w:hAnsi="Times New Roman" w:cs="Times New Roman"/>
                <w:lang w:val="lv-LV"/>
              </w:rPr>
            </w:pPr>
            <w:r w:rsidRPr="00C74419">
              <w:rPr>
                <w:rFonts w:ascii="Times New Roman" w:hAnsi="Times New Roman" w:cs="Times New Roman"/>
                <w:lang w:val="lv-LV"/>
              </w:rPr>
              <w:t>Optimālā un augstā līmenī mācās 62 % skolēnu (283 no 457);</w:t>
            </w:r>
          </w:p>
          <w:p w14:paraId="12A130B1" w14:textId="77777777" w:rsidR="00CE5D35" w:rsidRPr="00C74419" w:rsidRDefault="00CE5D35" w:rsidP="00CE5D35">
            <w:pPr>
              <w:pStyle w:val="ListParagraph"/>
              <w:ind w:left="0"/>
              <w:rPr>
                <w:rFonts w:ascii="Times New Roman" w:hAnsi="Times New Roman" w:cs="Times New Roman"/>
                <w:lang w:val="lv-LV"/>
              </w:rPr>
            </w:pPr>
            <w:r w:rsidRPr="00C74419">
              <w:rPr>
                <w:rFonts w:ascii="Times New Roman" w:hAnsi="Times New Roman" w:cs="Times New Roman"/>
                <w:lang w:val="lv-LV"/>
              </w:rPr>
              <w:t>nepietiekami vērtējumi -0,7% ( 3 skolēniem);</w:t>
            </w:r>
          </w:p>
          <w:p w14:paraId="7F30D001" w14:textId="0DDB610B" w:rsidR="00CE5D35" w:rsidRDefault="00CE5D35" w:rsidP="00CE5D35">
            <w:pPr>
              <w:pStyle w:val="ListParagraph"/>
              <w:ind w:left="0"/>
              <w:rPr>
                <w:rFonts w:ascii="Times New Roman" w:hAnsi="Times New Roman" w:cs="Times New Roman"/>
                <w:lang w:val="lv-LV"/>
              </w:rPr>
            </w:pPr>
            <w:r w:rsidRPr="00C74419">
              <w:rPr>
                <w:rFonts w:ascii="Times New Roman" w:hAnsi="Times New Roman" w:cs="Times New Roman"/>
                <w:lang w:val="lv-LV"/>
              </w:rPr>
              <w:t>grupas vidējais vērtējums-7,85 balles.</w:t>
            </w:r>
          </w:p>
          <w:p w14:paraId="42033CF0" w14:textId="610575D2" w:rsidR="00CE5D35" w:rsidRPr="00C74419" w:rsidRDefault="00435896" w:rsidP="00CE5D35">
            <w:pPr>
              <w:pStyle w:val="ListParagraph"/>
              <w:ind w:left="0"/>
              <w:rPr>
                <w:rFonts w:ascii="Times New Roman" w:hAnsi="Times New Roman" w:cs="Times New Roman"/>
                <w:lang w:val="lv-LV"/>
              </w:rPr>
            </w:pPr>
            <w:r w:rsidRPr="00435896">
              <w:rPr>
                <w:rFonts w:ascii="Times New Roman" w:hAnsi="Times New Roman" w:cs="Times New Roman"/>
                <w:lang w:val="lv-LV"/>
              </w:rPr>
              <w:t>12.klases skolēnu (154) kārtoto obligāto CE rezultātu indekss ir augstāks par 65%</w:t>
            </w:r>
            <w:r w:rsidR="005D0452">
              <w:rPr>
                <w:rFonts w:ascii="Times New Roman" w:hAnsi="Times New Roman" w:cs="Times New Roman"/>
                <w:lang w:val="lv-LV"/>
              </w:rPr>
              <w:t xml:space="preserve"> , tas ir, </w:t>
            </w:r>
            <w:r w:rsidR="005D0452">
              <w:rPr>
                <w:lang w:val="lv-LV"/>
              </w:rPr>
              <w:t xml:space="preserve">73,2% </w:t>
            </w:r>
            <w:r w:rsidRPr="00435896">
              <w:rPr>
                <w:rFonts w:ascii="Times New Roman" w:hAnsi="Times New Roman" w:cs="Times New Roman"/>
                <w:lang w:val="lv-LV"/>
              </w:rPr>
              <w:t xml:space="preserve"> : angļu val. - </w:t>
            </w:r>
            <w:r w:rsidRPr="00435896">
              <w:rPr>
                <w:rFonts w:ascii="Times New Roman" w:eastAsia="Times New Roman" w:hAnsi="Times New Roman" w:cs="Times New Roman"/>
                <w:lang w:val="lv-LV"/>
              </w:rPr>
              <w:t>84.6 % (148 no 154), latviešu valoda – 79.2</w:t>
            </w:r>
            <w:r>
              <w:rPr>
                <w:rFonts w:ascii="Times New Roman" w:eastAsia="Times New Roman" w:hAnsi="Times New Roman" w:cs="Times New Roman"/>
                <w:lang w:val="lv-LV"/>
              </w:rPr>
              <w:t>%,</w:t>
            </w:r>
            <w:r w:rsidRPr="00435896">
              <w:rPr>
                <w:rFonts w:ascii="Times New Roman" w:eastAsia="Times New Roman" w:hAnsi="Times New Roman" w:cs="Times New Roman"/>
                <w:lang w:val="lv-LV"/>
              </w:rPr>
              <w:t xml:space="preserve"> matemātika – 70.6 %</w:t>
            </w:r>
          </w:p>
        </w:tc>
        <w:tc>
          <w:tcPr>
            <w:tcW w:w="3973" w:type="dxa"/>
          </w:tcPr>
          <w:p w14:paraId="6ACA7656" w14:textId="77777777" w:rsidR="008D53E8" w:rsidRDefault="008D53E8" w:rsidP="00CE5D35">
            <w:pPr>
              <w:pStyle w:val="ListParagraph"/>
              <w:ind w:left="0"/>
              <w:rPr>
                <w:rFonts w:ascii="Times New Roman" w:hAnsi="Times New Roman" w:cs="Times New Roman"/>
                <w:lang w:val="lv-LV"/>
              </w:rPr>
            </w:pPr>
            <w:r>
              <w:rPr>
                <w:rFonts w:ascii="Times New Roman" w:hAnsi="Times New Roman" w:cs="Times New Roman"/>
                <w:lang w:val="lv-LV"/>
              </w:rPr>
              <w:lastRenderedPageBreak/>
              <w:t>Sasniegts.</w:t>
            </w:r>
          </w:p>
          <w:p w14:paraId="21EDE59A" w14:textId="6BA9DAF0" w:rsidR="00F30874" w:rsidRPr="009B4135" w:rsidRDefault="00320997" w:rsidP="00F30874">
            <w:pPr>
              <w:pStyle w:val="ListParagraph"/>
              <w:ind w:left="0"/>
              <w:rPr>
                <w:rFonts w:ascii="Times New Roman" w:hAnsi="Times New Roman" w:cs="Times New Roman"/>
                <w:lang w:val="lv-LV"/>
              </w:rPr>
            </w:pPr>
            <w:r>
              <w:rPr>
                <w:rFonts w:ascii="Times New Roman" w:hAnsi="Times New Roman" w:cs="Times New Roman"/>
                <w:lang w:val="lv-LV"/>
              </w:rPr>
              <w:t>1.</w:t>
            </w:r>
            <w:r w:rsidR="00CE5D35" w:rsidRPr="00C74419">
              <w:rPr>
                <w:rFonts w:ascii="Times New Roman" w:hAnsi="Times New Roman" w:cs="Times New Roman"/>
                <w:lang w:val="lv-LV"/>
              </w:rPr>
              <w:t xml:space="preserve">7.-9.klašu grupā klašu vidējie vērtējumi mācību gada nobeigumā  ir diapazonā no 8,46-7,53 balles. </w:t>
            </w:r>
            <w:r w:rsidR="00F30874" w:rsidRPr="009B4135">
              <w:rPr>
                <w:rFonts w:ascii="Times New Roman" w:hAnsi="Times New Roman" w:cs="Times New Roman"/>
                <w:lang w:val="lv-LV"/>
              </w:rPr>
              <w:t>Visaugstākie vidējie rādītāji ir 7.klašu grupai - 8,21 balles un 9.klašu grupā – 8,02 balles.</w:t>
            </w:r>
          </w:p>
          <w:p w14:paraId="51B03799" w14:textId="77777777" w:rsidR="00F30874" w:rsidRDefault="00CE5D35" w:rsidP="00CE5D35">
            <w:pPr>
              <w:pStyle w:val="ListParagraph"/>
              <w:ind w:left="0"/>
              <w:rPr>
                <w:rFonts w:ascii="Times New Roman" w:hAnsi="Times New Roman" w:cs="Times New Roman"/>
                <w:lang w:val="lv-LV"/>
              </w:rPr>
            </w:pPr>
            <w:r w:rsidRPr="00C74419">
              <w:rPr>
                <w:rFonts w:ascii="Times New Roman" w:hAnsi="Times New Roman" w:cs="Times New Roman"/>
                <w:lang w:val="lv-LV"/>
              </w:rPr>
              <w:lastRenderedPageBreak/>
              <w:t>Nav skolēnu ar vērtējumiem-1,2.3</w:t>
            </w:r>
            <w:r w:rsidR="00320997">
              <w:rPr>
                <w:rFonts w:ascii="Times New Roman" w:hAnsi="Times New Roman" w:cs="Times New Roman"/>
                <w:lang w:val="lv-LV"/>
              </w:rPr>
              <w:t>.</w:t>
            </w:r>
            <w:r w:rsidRPr="00C74419">
              <w:rPr>
                <w:rFonts w:ascii="Times New Roman" w:hAnsi="Times New Roman" w:cs="Times New Roman"/>
                <w:lang w:val="lv-LV"/>
              </w:rPr>
              <w:t xml:space="preserve"> </w:t>
            </w:r>
          </w:p>
          <w:p w14:paraId="52029F27" w14:textId="6E41142F" w:rsidR="00320997" w:rsidRDefault="00320997" w:rsidP="00CE5D35">
            <w:pPr>
              <w:pStyle w:val="ListParagraph"/>
              <w:ind w:left="0"/>
              <w:rPr>
                <w:rFonts w:ascii="Times New Roman" w:hAnsi="Times New Roman" w:cs="Times New Roman"/>
                <w:lang w:val="lv-LV"/>
              </w:rPr>
            </w:pPr>
            <w:r>
              <w:rPr>
                <w:rFonts w:ascii="Times New Roman" w:hAnsi="Times New Roman" w:cs="Times New Roman"/>
                <w:lang w:val="lv-LV"/>
              </w:rPr>
              <w:t>2.</w:t>
            </w:r>
            <w:r w:rsidR="00CE5D35" w:rsidRPr="00C74419">
              <w:rPr>
                <w:rFonts w:ascii="Times New Roman" w:hAnsi="Times New Roman" w:cs="Times New Roman"/>
                <w:lang w:val="lv-LV"/>
              </w:rPr>
              <w:t>10.-12.klašu grupā vērtējumi mācību gada nobeigumā  ir diapazonā no 8,31-7,24 balles. Visaugstākie vidējie rādītāji ir 11.klašu grup</w:t>
            </w:r>
            <w:r w:rsidR="005514D0">
              <w:rPr>
                <w:rFonts w:ascii="Times New Roman" w:hAnsi="Times New Roman" w:cs="Times New Roman"/>
                <w:lang w:val="lv-LV"/>
              </w:rPr>
              <w:t>ai</w:t>
            </w:r>
            <w:r w:rsidR="00CE5D35" w:rsidRPr="00C74419">
              <w:rPr>
                <w:rFonts w:ascii="Times New Roman" w:hAnsi="Times New Roman" w:cs="Times New Roman"/>
                <w:lang w:val="lv-LV"/>
              </w:rPr>
              <w:t>-8,02</w:t>
            </w:r>
            <w:r w:rsidR="005514D0">
              <w:rPr>
                <w:rFonts w:ascii="Times New Roman" w:hAnsi="Times New Roman" w:cs="Times New Roman"/>
                <w:lang w:val="lv-LV"/>
              </w:rPr>
              <w:t xml:space="preserve"> balles</w:t>
            </w:r>
            <w:r w:rsidR="00CE5D35" w:rsidRPr="00C74419">
              <w:rPr>
                <w:rFonts w:ascii="Times New Roman" w:hAnsi="Times New Roman" w:cs="Times New Roman"/>
                <w:lang w:val="lv-LV"/>
              </w:rPr>
              <w:t>.</w:t>
            </w:r>
          </w:p>
          <w:p w14:paraId="2F1415DF" w14:textId="571FAA36" w:rsidR="00CE5D35" w:rsidRPr="00320997" w:rsidRDefault="00320997" w:rsidP="00CE5D35">
            <w:pPr>
              <w:pStyle w:val="ListParagraph"/>
              <w:ind w:left="0"/>
              <w:rPr>
                <w:rFonts w:ascii="Times New Roman" w:hAnsi="Times New Roman"/>
                <w:lang w:val="lv-LV"/>
              </w:rPr>
            </w:pPr>
            <w:r>
              <w:rPr>
                <w:rFonts w:ascii="Times New Roman" w:hAnsi="Times New Roman" w:cs="Times New Roman"/>
                <w:lang w:val="lv-LV"/>
              </w:rPr>
              <w:t>3.</w:t>
            </w:r>
            <w:r w:rsidR="00CE5D35" w:rsidRPr="00C74419">
              <w:rPr>
                <w:rFonts w:ascii="Times New Roman" w:hAnsi="Times New Roman" w:cs="Times New Roman"/>
                <w:lang w:val="lv-LV"/>
              </w:rPr>
              <w:t xml:space="preserve"> </w:t>
            </w:r>
            <w:r>
              <w:rPr>
                <w:rFonts w:ascii="Times New Roman" w:hAnsi="Times New Roman" w:cs="Times New Roman"/>
                <w:lang w:val="lv-LV"/>
              </w:rPr>
              <w:t>Trīs skolēni p</w:t>
            </w:r>
            <w:r w:rsidR="00CE5D35" w:rsidRPr="00C74419">
              <w:rPr>
                <w:rFonts w:ascii="Times New Roman" w:hAnsi="Times New Roman" w:cs="Times New Roman"/>
                <w:lang w:val="lv-LV"/>
              </w:rPr>
              <w:t xml:space="preserve">apildu mācību pasākumos </w:t>
            </w:r>
            <w:r>
              <w:rPr>
                <w:rFonts w:ascii="Times New Roman" w:hAnsi="Times New Roman" w:cs="Times New Roman"/>
                <w:lang w:val="lv-LV"/>
              </w:rPr>
              <w:t>ieguva pozitīvus vērtējumus</w:t>
            </w:r>
            <w:r w:rsidR="00CE5D35" w:rsidRPr="00C74419">
              <w:rPr>
                <w:rFonts w:ascii="Times New Roman" w:hAnsi="Times New Roman" w:cs="Times New Roman"/>
                <w:lang w:val="lv-LV"/>
              </w:rPr>
              <w:t>, par ko liecina noslēguma PD pēc 10 dienu mācību priekšmetu pedagogu</w:t>
            </w:r>
            <w:r>
              <w:rPr>
                <w:rFonts w:ascii="Times New Roman" w:hAnsi="Times New Roman" w:cs="Times New Roman"/>
                <w:lang w:val="lv-LV"/>
              </w:rPr>
              <w:t xml:space="preserve"> </w:t>
            </w:r>
            <w:r w:rsidR="00CE5D35" w:rsidRPr="00C74419">
              <w:rPr>
                <w:rFonts w:ascii="Times New Roman" w:hAnsi="Times New Roman" w:cs="Times New Roman"/>
                <w:lang w:val="lv-LV"/>
              </w:rPr>
              <w:t>konsultācijām</w:t>
            </w:r>
            <w:r>
              <w:rPr>
                <w:rFonts w:ascii="Times New Roman" w:hAnsi="Times New Roman" w:cs="Times New Roman"/>
                <w:lang w:val="lv-LV"/>
              </w:rPr>
              <w:t>, tādējādi</w:t>
            </w:r>
            <w:r>
              <w:rPr>
                <w:rFonts w:ascii="Times New Roman" w:hAnsi="Times New Roman"/>
                <w:lang w:val="lv-LV"/>
              </w:rPr>
              <w:t xml:space="preserve">  visi</w:t>
            </w:r>
            <w:r w:rsidRPr="00C74419">
              <w:rPr>
                <w:rFonts w:ascii="Times New Roman" w:hAnsi="Times New Roman" w:cs="Times New Roman"/>
                <w:lang w:val="lv-LV"/>
              </w:rPr>
              <w:t xml:space="preserve"> 7.-12.klases skolēni pārgājuši nākamajā izglītības posmā.</w:t>
            </w:r>
          </w:p>
          <w:p w14:paraId="1145952A" w14:textId="123FA7C6" w:rsidR="00CE5D35" w:rsidRPr="00C74419" w:rsidRDefault="00CE5D35" w:rsidP="00CE5D35">
            <w:pPr>
              <w:pStyle w:val="ListParagraph"/>
              <w:ind w:left="0"/>
              <w:rPr>
                <w:rFonts w:ascii="Times New Roman" w:hAnsi="Times New Roman" w:cs="Times New Roman"/>
                <w:lang w:val="lv-LV"/>
              </w:rPr>
            </w:pPr>
          </w:p>
        </w:tc>
      </w:tr>
      <w:tr w:rsidR="00CE5D35" w:rsidRPr="00A500D2" w14:paraId="49F00775" w14:textId="77777777" w:rsidTr="008A770C">
        <w:tc>
          <w:tcPr>
            <w:tcW w:w="1549" w:type="dxa"/>
          </w:tcPr>
          <w:p w14:paraId="253278F1" w14:textId="1C5675D7" w:rsidR="00760EA7" w:rsidRDefault="00CE5D35" w:rsidP="00CE5D35">
            <w:pPr>
              <w:pStyle w:val="ListParagraph"/>
              <w:ind w:left="0"/>
              <w:rPr>
                <w:rFonts w:ascii="Times New Roman" w:hAnsi="Times New Roman" w:cs="Times New Roman"/>
                <w:lang w:val="lv-LV"/>
              </w:rPr>
            </w:pPr>
            <w:r w:rsidRPr="00C74419">
              <w:rPr>
                <w:rFonts w:ascii="Times New Roman" w:hAnsi="Times New Roman" w:cs="Times New Roman"/>
                <w:lang w:val="lv-LV"/>
              </w:rPr>
              <w:lastRenderedPageBreak/>
              <w:t>Nr.2 Ie</w:t>
            </w:r>
            <w:r w:rsidR="00760EA7">
              <w:rPr>
                <w:rFonts w:ascii="Times New Roman" w:hAnsi="Times New Roman" w:cs="Times New Roman"/>
                <w:lang w:val="lv-LV"/>
              </w:rPr>
              <w:t xml:space="preserve">kļaujoša vide </w:t>
            </w:r>
          </w:p>
          <w:p w14:paraId="5AC293D9" w14:textId="0978E9AD" w:rsidR="00CE5D35" w:rsidRPr="00C74419" w:rsidRDefault="00760EA7" w:rsidP="00CE5D35">
            <w:pPr>
              <w:pStyle w:val="ListParagraph"/>
              <w:ind w:left="0"/>
              <w:rPr>
                <w:rFonts w:ascii="Times New Roman" w:hAnsi="Times New Roman" w:cs="Times New Roman"/>
                <w:lang w:val="lv-LV"/>
              </w:rPr>
            </w:pPr>
            <w:r>
              <w:rPr>
                <w:rFonts w:ascii="Times New Roman" w:hAnsi="Times New Roman" w:cs="Times New Roman"/>
                <w:lang w:val="lv-LV"/>
              </w:rPr>
              <w:t xml:space="preserve">( Pieejamība) </w:t>
            </w:r>
          </w:p>
        </w:tc>
        <w:tc>
          <w:tcPr>
            <w:tcW w:w="3686" w:type="dxa"/>
          </w:tcPr>
          <w:p w14:paraId="4695302E" w14:textId="77777777" w:rsidR="00D4732F" w:rsidRDefault="00CE5D35" w:rsidP="00D4732F">
            <w:pPr>
              <w:pStyle w:val="ListParagraph"/>
              <w:numPr>
                <w:ilvl w:val="0"/>
                <w:numId w:val="29"/>
              </w:numPr>
              <w:ind w:left="-100" w:firstLine="460"/>
              <w:rPr>
                <w:color w:val="000000"/>
                <w:sz w:val="24"/>
                <w:szCs w:val="24"/>
              </w:rPr>
            </w:pPr>
            <w:r w:rsidRPr="00C74419">
              <w:rPr>
                <w:rFonts w:ascii="Times New Roman" w:hAnsi="Times New Roman" w:cs="Times New Roman"/>
                <w:lang w:val="lv-LV"/>
              </w:rPr>
              <w:t>kvalitatīvi</w:t>
            </w:r>
            <w:r w:rsidR="00D5415A" w:rsidRPr="00D4732F">
              <w:rPr>
                <w:color w:val="000000"/>
                <w:sz w:val="24"/>
                <w:szCs w:val="24"/>
              </w:rPr>
              <w:t xml:space="preserve"> </w:t>
            </w:r>
          </w:p>
          <w:p w14:paraId="2361D847" w14:textId="19C2E6D9" w:rsidR="00D4732F" w:rsidRPr="00EB5A62" w:rsidRDefault="00D4732F" w:rsidP="00D4732F">
            <w:pPr>
              <w:ind w:left="-100"/>
              <w:rPr>
                <w:rFonts w:ascii="Times New Roman" w:hAnsi="Times New Roman" w:cs="Times New Roman"/>
                <w:color w:val="000000"/>
              </w:rPr>
            </w:pPr>
            <w:r w:rsidRPr="00EB5A62">
              <w:rPr>
                <w:rFonts w:ascii="Times New Roman" w:hAnsi="Times New Roman" w:cs="Times New Roman"/>
                <w:color w:val="000000"/>
              </w:rPr>
              <w:t xml:space="preserve">1. </w:t>
            </w:r>
            <w:proofErr w:type="spellStart"/>
            <w:r w:rsidR="003B3D4E">
              <w:rPr>
                <w:rFonts w:ascii="Times New Roman" w:hAnsi="Times New Roman" w:cs="Times New Roman"/>
                <w:color w:val="000000"/>
              </w:rPr>
              <w:t>Tiek</w:t>
            </w:r>
            <w:proofErr w:type="spellEnd"/>
            <w:r w:rsidR="003B3D4E">
              <w:rPr>
                <w:rFonts w:ascii="Times New Roman" w:hAnsi="Times New Roman" w:cs="Times New Roman"/>
                <w:color w:val="000000"/>
              </w:rPr>
              <w:t xml:space="preserve"> </w:t>
            </w:r>
            <w:proofErr w:type="spellStart"/>
            <w:r w:rsidR="003B3D4E">
              <w:rPr>
                <w:rFonts w:ascii="Times New Roman" w:hAnsi="Times New Roman" w:cs="Times New Roman"/>
                <w:color w:val="000000"/>
              </w:rPr>
              <w:t>n</w:t>
            </w:r>
            <w:r w:rsidRPr="00EB5A62">
              <w:rPr>
                <w:rFonts w:ascii="Times New Roman" w:hAnsi="Times New Roman" w:cs="Times New Roman"/>
                <w:color w:val="000000"/>
              </w:rPr>
              <w:t>odrošināta</w:t>
            </w:r>
            <w:proofErr w:type="spellEnd"/>
            <w:r w:rsidRPr="00EB5A62">
              <w:rPr>
                <w:rFonts w:ascii="Times New Roman" w:hAnsi="Times New Roman" w:cs="Times New Roman"/>
                <w:color w:val="000000"/>
              </w:rPr>
              <w:t xml:space="preserve"> </w:t>
            </w:r>
            <w:proofErr w:type="spellStart"/>
            <w:r w:rsidRPr="00EB5A62">
              <w:rPr>
                <w:rFonts w:ascii="Times New Roman" w:hAnsi="Times New Roman" w:cs="Times New Roman"/>
                <w:color w:val="000000"/>
              </w:rPr>
              <w:t>sadarbīga</w:t>
            </w:r>
            <w:proofErr w:type="spellEnd"/>
            <w:r w:rsidRPr="00EB5A62">
              <w:rPr>
                <w:rFonts w:ascii="Times New Roman" w:hAnsi="Times New Roman" w:cs="Times New Roman"/>
                <w:color w:val="000000"/>
              </w:rPr>
              <w:t xml:space="preserve"> </w:t>
            </w:r>
            <w:proofErr w:type="gramStart"/>
            <w:r w:rsidRPr="00EB5A62">
              <w:rPr>
                <w:rFonts w:ascii="Times New Roman" w:hAnsi="Times New Roman" w:cs="Times New Roman"/>
                <w:color w:val="000000"/>
              </w:rPr>
              <w:t>vide .</w:t>
            </w:r>
            <w:proofErr w:type="gramEnd"/>
            <w:r w:rsidRPr="00EB5A62">
              <w:rPr>
                <w:rFonts w:ascii="Times New Roman" w:hAnsi="Times New Roman" w:cs="Times New Roman"/>
                <w:i/>
                <w:color w:val="000000"/>
              </w:rPr>
              <w:t xml:space="preserve">                                  </w:t>
            </w:r>
          </w:p>
          <w:p w14:paraId="004100D8" w14:textId="63730978" w:rsidR="00D4732F" w:rsidRPr="00EB5A62" w:rsidRDefault="00D4732F" w:rsidP="00D4732F">
            <w:pPr>
              <w:ind w:left="-100"/>
              <w:rPr>
                <w:rFonts w:ascii="Times New Roman" w:hAnsi="Times New Roman" w:cs="Times New Roman"/>
                <w:color w:val="000000"/>
              </w:rPr>
            </w:pPr>
            <w:proofErr w:type="spellStart"/>
            <w:r w:rsidRPr="00EB5A62">
              <w:rPr>
                <w:rFonts w:ascii="Times New Roman" w:hAnsi="Times New Roman" w:cs="Times New Roman"/>
                <w:color w:val="000000"/>
              </w:rPr>
              <w:t>pozitīvu</w:t>
            </w:r>
            <w:proofErr w:type="spellEnd"/>
            <w:r w:rsidRPr="00EB5A62">
              <w:rPr>
                <w:rFonts w:ascii="Times New Roman" w:hAnsi="Times New Roman" w:cs="Times New Roman"/>
                <w:color w:val="000000"/>
              </w:rPr>
              <w:t xml:space="preserve"> </w:t>
            </w:r>
            <w:proofErr w:type="spellStart"/>
            <w:r w:rsidRPr="00EB5A62">
              <w:rPr>
                <w:rFonts w:ascii="Times New Roman" w:hAnsi="Times New Roman" w:cs="Times New Roman"/>
                <w:color w:val="000000"/>
              </w:rPr>
              <w:t>vērtību</w:t>
            </w:r>
            <w:proofErr w:type="spellEnd"/>
            <w:r w:rsidRPr="00EB5A62">
              <w:rPr>
                <w:rFonts w:ascii="Times New Roman" w:hAnsi="Times New Roman" w:cs="Times New Roman"/>
                <w:color w:val="000000"/>
              </w:rPr>
              <w:t xml:space="preserve"> </w:t>
            </w:r>
            <w:proofErr w:type="gramStart"/>
            <w:r w:rsidRPr="00EB5A62">
              <w:rPr>
                <w:rFonts w:ascii="Times New Roman" w:hAnsi="Times New Roman" w:cs="Times New Roman"/>
                <w:color w:val="000000"/>
              </w:rPr>
              <w:t xml:space="preserve">un  </w:t>
            </w:r>
            <w:proofErr w:type="spellStart"/>
            <w:r w:rsidRPr="00EB5A62">
              <w:rPr>
                <w:rFonts w:ascii="Times New Roman" w:hAnsi="Times New Roman" w:cs="Times New Roman"/>
                <w:color w:val="000000"/>
              </w:rPr>
              <w:t>ētiskuma</w:t>
            </w:r>
            <w:proofErr w:type="spellEnd"/>
            <w:proofErr w:type="gramEnd"/>
            <w:r w:rsidRPr="00EB5A62">
              <w:rPr>
                <w:rFonts w:ascii="Times New Roman" w:hAnsi="Times New Roman" w:cs="Times New Roman"/>
                <w:color w:val="000000"/>
              </w:rPr>
              <w:t xml:space="preserve"> </w:t>
            </w:r>
            <w:proofErr w:type="spellStart"/>
            <w:r w:rsidRPr="00EB5A62">
              <w:rPr>
                <w:rFonts w:ascii="Times New Roman" w:hAnsi="Times New Roman" w:cs="Times New Roman"/>
                <w:color w:val="000000"/>
              </w:rPr>
              <w:t>veicināšanā</w:t>
            </w:r>
            <w:proofErr w:type="spellEnd"/>
            <w:r w:rsidRPr="00EB5A62">
              <w:rPr>
                <w:rFonts w:ascii="Times New Roman" w:hAnsi="Times New Roman" w:cs="Times New Roman"/>
                <w:color w:val="000000"/>
              </w:rPr>
              <w:t xml:space="preserve"> </w:t>
            </w:r>
            <w:proofErr w:type="spellStart"/>
            <w:r w:rsidRPr="00EB5A62">
              <w:rPr>
                <w:rFonts w:ascii="Times New Roman" w:hAnsi="Times New Roman" w:cs="Times New Roman"/>
                <w:color w:val="000000"/>
              </w:rPr>
              <w:t>savstarpējā</w:t>
            </w:r>
            <w:proofErr w:type="spellEnd"/>
            <w:r w:rsidR="003B3D4E">
              <w:rPr>
                <w:rFonts w:ascii="Times New Roman" w:hAnsi="Times New Roman" w:cs="Times New Roman"/>
                <w:color w:val="000000"/>
              </w:rPr>
              <w:t xml:space="preserve"> </w:t>
            </w:r>
            <w:proofErr w:type="spellStart"/>
            <w:r w:rsidR="003B3D4E">
              <w:rPr>
                <w:rFonts w:ascii="Times New Roman" w:hAnsi="Times New Roman" w:cs="Times New Roman"/>
                <w:color w:val="000000"/>
              </w:rPr>
              <w:t>komunikācijā</w:t>
            </w:r>
            <w:proofErr w:type="spellEnd"/>
            <w:r w:rsidRPr="00EB5A62">
              <w:rPr>
                <w:rFonts w:ascii="Times New Roman" w:hAnsi="Times New Roman" w:cs="Times New Roman"/>
                <w:color w:val="000000"/>
              </w:rPr>
              <w:t xml:space="preserve">. </w:t>
            </w:r>
            <w:r w:rsidR="00EB5A62">
              <w:rPr>
                <w:rFonts w:ascii="Times New Roman" w:hAnsi="Times New Roman" w:cs="Times New Roman"/>
                <w:color w:val="000000"/>
              </w:rPr>
              <w:t xml:space="preserve">                   </w:t>
            </w:r>
            <w:r w:rsidRPr="00EB5A62">
              <w:rPr>
                <w:rFonts w:ascii="Times New Roman" w:hAnsi="Times New Roman" w:cs="Times New Roman"/>
                <w:color w:val="000000"/>
              </w:rPr>
              <w:t xml:space="preserve">2. </w:t>
            </w:r>
            <w:proofErr w:type="spellStart"/>
            <w:r w:rsidR="00D5415A" w:rsidRPr="00EB5A62">
              <w:rPr>
                <w:rFonts w:ascii="Times New Roman" w:hAnsi="Times New Roman" w:cs="Times New Roman"/>
                <w:color w:val="000000"/>
              </w:rPr>
              <w:t>Interešu</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izglītības</w:t>
            </w:r>
            <w:proofErr w:type="spellEnd"/>
            <w:r w:rsidR="00D5415A" w:rsidRPr="00EB5A62">
              <w:rPr>
                <w:rFonts w:ascii="Times New Roman" w:hAnsi="Times New Roman" w:cs="Times New Roman"/>
                <w:color w:val="000000"/>
              </w:rPr>
              <w:t xml:space="preserve"> 20 </w:t>
            </w:r>
            <w:proofErr w:type="spellStart"/>
            <w:r w:rsidR="00D5415A" w:rsidRPr="00EB5A62">
              <w:rPr>
                <w:rFonts w:ascii="Times New Roman" w:hAnsi="Times New Roman" w:cs="Times New Roman"/>
                <w:color w:val="000000"/>
              </w:rPr>
              <w:t>programmas</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izstrādātas</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tā</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lai</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sniegtu</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ieguldījumu</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skolēna</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vispusīgas</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vērtīborientētas</w:t>
            </w:r>
            <w:proofErr w:type="spellEnd"/>
            <w:r w:rsidR="00D5415A" w:rsidRPr="00EB5A62">
              <w:rPr>
                <w:rFonts w:ascii="Times New Roman" w:hAnsi="Times New Roman" w:cs="Times New Roman"/>
                <w:color w:val="000000"/>
              </w:rPr>
              <w:t xml:space="preserve"> un </w:t>
            </w:r>
            <w:proofErr w:type="spellStart"/>
            <w:r w:rsidR="00D5415A" w:rsidRPr="00EB5A62">
              <w:rPr>
                <w:rFonts w:ascii="Times New Roman" w:hAnsi="Times New Roman" w:cs="Times New Roman"/>
                <w:color w:val="000000"/>
              </w:rPr>
              <w:t>radošas</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personības</w:t>
            </w:r>
            <w:proofErr w:type="spellEnd"/>
            <w:r w:rsidR="00D5415A" w:rsidRPr="00EB5A62">
              <w:rPr>
                <w:rFonts w:ascii="Times New Roman" w:hAnsi="Times New Roman" w:cs="Times New Roman"/>
                <w:color w:val="000000"/>
              </w:rPr>
              <w:t xml:space="preserve"> </w:t>
            </w:r>
            <w:proofErr w:type="spellStart"/>
            <w:r w:rsidR="00D5415A" w:rsidRPr="00EB5A62">
              <w:rPr>
                <w:rFonts w:ascii="Times New Roman" w:hAnsi="Times New Roman" w:cs="Times New Roman"/>
                <w:color w:val="000000"/>
              </w:rPr>
              <w:t>attīstībā</w:t>
            </w:r>
            <w:proofErr w:type="spellEnd"/>
            <w:r w:rsidR="00D5415A" w:rsidRPr="00EB5A62">
              <w:rPr>
                <w:rFonts w:ascii="Times New Roman" w:hAnsi="Times New Roman" w:cs="Times New Roman"/>
                <w:color w:val="000000"/>
              </w:rPr>
              <w:t xml:space="preserve">. </w:t>
            </w:r>
          </w:p>
          <w:p w14:paraId="46A3E608" w14:textId="14723B09" w:rsidR="00D4732F" w:rsidRPr="008A770C" w:rsidRDefault="00D4732F" w:rsidP="00D4732F">
            <w:pPr>
              <w:ind w:left="-100"/>
              <w:rPr>
                <w:rFonts w:ascii="Times New Roman" w:hAnsi="Times New Roman" w:cs="Times New Roman"/>
                <w:lang w:val="lv-LV"/>
              </w:rPr>
            </w:pPr>
          </w:p>
          <w:p w14:paraId="75AEDF72" w14:textId="5042B2BA" w:rsidR="00CE5D35" w:rsidRPr="008A770C" w:rsidRDefault="00CE5D35" w:rsidP="0013084F">
            <w:pPr>
              <w:rPr>
                <w:rFonts w:ascii="Times New Roman" w:hAnsi="Times New Roman" w:cs="Times New Roman"/>
                <w:lang w:val="lv-LV"/>
              </w:rPr>
            </w:pPr>
          </w:p>
        </w:tc>
        <w:tc>
          <w:tcPr>
            <w:tcW w:w="3973" w:type="dxa"/>
          </w:tcPr>
          <w:p w14:paraId="5B36AAF1" w14:textId="77777777" w:rsidR="0028255D" w:rsidRDefault="008D53E8" w:rsidP="007269C4">
            <w:pPr>
              <w:rPr>
                <w:rFonts w:ascii="Times New Roman" w:hAnsi="Times New Roman" w:cs="Times New Roman"/>
                <w:lang w:val="lv-LV"/>
              </w:rPr>
            </w:pPr>
            <w:r>
              <w:rPr>
                <w:rFonts w:ascii="Times New Roman" w:hAnsi="Times New Roman" w:cs="Times New Roman"/>
                <w:lang w:val="lv-LV"/>
              </w:rPr>
              <w:t>Sasniegts.</w:t>
            </w:r>
          </w:p>
          <w:p w14:paraId="795D8822" w14:textId="47896779" w:rsidR="006F0B02" w:rsidRDefault="00EB5A62" w:rsidP="00EB5A62">
            <w:pPr>
              <w:rPr>
                <w:rFonts w:ascii="Times New Roman" w:hAnsi="Times New Roman" w:cs="Times New Roman"/>
                <w:lang w:val="lv-LV"/>
              </w:rPr>
            </w:pPr>
            <w:r>
              <w:rPr>
                <w:rFonts w:ascii="Times New Roman" w:hAnsi="Times New Roman" w:cs="Times New Roman"/>
                <w:lang w:val="lv-LV"/>
              </w:rPr>
              <w:t>1.</w:t>
            </w:r>
            <w:r w:rsidRPr="00C52B5E">
              <w:rPr>
                <w:rFonts w:ascii="Times New Roman" w:hAnsi="Times New Roman" w:cs="Times New Roman"/>
                <w:lang w:val="lv-LV"/>
              </w:rPr>
              <w:t xml:space="preserve"> Pedagogu</w:t>
            </w:r>
            <w:r>
              <w:rPr>
                <w:rFonts w:ascii="Times New Roman" w:hAnsi="Times New Roman" w:cs="Times New Roman"/>
                <w:lang w:val="lv-LV"/>
              </w:rPr>
              <w:t xml:space="preserve">, </w:t>
            </w:r>
            <w:r w:rsidRPr="00C52B5E">
              <w:rPr>
                <w:rFonts w:ascii="Times New Roman" w:hAnsi="Times New Roman" w:cs="Times New Roman"/>
                <w:lang w:val="lv-LV"/>
              </w:rPr>
              <w:t xml:space="preserve">atbalsta personāla </w:t>
            </w:r>
            <w:r w:rsidR="006F0B02">
              <w:rPr>
                <w:rFonts w:ascii="Times New Roman" w:hAnsi="Times New Roman" w:cs="Times New Roman"/>
                <w:lang w:val="lv-LV"/>
              </w:rPr>
              <w:t>koordinēta darbība</w:t>
            </w:r>
            <w:r w:rsidRPr="00C52B5E">
              <w:rPr>
                <w:rFonts w:ascii="Times New Roman" w:hAnsi="Times New Roman" w:cs="Times New Roman"/>
                <w:lang w:val="lv-LV"/>
              </w:rPr>
              <w:t xml:space="preserve"> un skolēnu pašvērtējums veicinājis skolēnu  darba disciplīnas uzlabošanos</w:t>
            </w:r>
            <w:r>
              <w:rPr>
                <w:rFonts w:ascii="Times New Roman" w:hAnsi="Times New Roman" w:cs="Times New Roman"/>
                <w:lang w:val="lv-LV"/>
              </w:rPr>
              <w:t xml:space="preserve">, </w:t>
            </w:r>
            <w:r w:rsidR="00C51C01">
              <w:rPr>
                <w:rFonts w:ascii="Times New Roman" w:hAnsi="Times New Roman" w:cs="Times New Roman"/>
                <w:lang w:val="lv-LV"/>
              </w:rPr>
              <w:t>kavējumu</w:t>
            </w:r>
            <w:r w:rsidR="005830E0">
              <w:rPr>
                <w:rFonts w:ascii="Times New Roman" w:hAnsi="Times New Roman" w:cs="Times New Roman"/>
                <w:lang w:val="lv-LV"/>
              </w:rPr>
              <w:t xml:space="preserve"> </w:t>
            </w:r>
            <w:r w:rsidR="00C51C01">
              <w:rPr>
                <w:rFonts w:ascii="Times New Roman" w:hAnsi="Times New Roman" w:cs="Times New Roman"/>
                <w:lang w:val="lv-LV"/>
              </w:rPr>
              <w:t>mazinā</w:t>
            </w:r>
            <w:r w:rsidR="005830E0">
              <w:rPr>
                <w:rFonts w:ascii="Times New Roman" w:hAnsi="Times New Roman" w:cs="Times New Roman"/>
                <w:lang w:val="lv-LV"/>
              </w:rPr>
              <w:t xml:space="preserve">šanu, </w:t>
            </w:r>
            <w:r>
              <w:rPr>
                <w:rFonts w:ascii="Times New Roman" w:hAnsi="Times New Roman" w:cs="Times New Roman"/>
                <w:lang w:val="lv-LV"/>
              </w:rPr>
              <w:t>ko ar dažādiem pas</w:t>
            </w:r>
            <w:r w:rsidR="006F0B02">
              <w:rPr>
                <w:rFonts w:ascii="Times New Roman" w:hAnsi="Times New Roman" w:cs="Times New Roman"/>
                <w:lang w:val="lv-LV"/>
              </w:rPr>
              <w:t>ā</w:t>
            </w:r>
            <w:r>
              <w:rPr>
                <w:rFonts w:ascii="Times New Roman" w:hAnsi="Times New Roman" w:cs="Times New Roman"/>
                <w:lang w:val="lv-LV"/>
              </w:rPr>
              <w:t>kumiem veicinājusi arī skolēnu pašpārvalde</w:t>
            </w:r>
            <w:r w:rsidR="005830E0">
              <w:rPr>
                <w:rFonts w:ascii="Times New Roman" w:hAnsi="Times New Roman" w:cs="Times New Roman"/>
                <w:lang w:val="lv-LV"/>
              </w:rPr>
              <w:t>.</w:t>
            </w:r>
          </w:p>
          <w:p w14:paraId="1797F6AA" w14:textId="0B4A8472" w:rsidR="00EB5A62" w:rsidRPr="00144DA9" w:rsidRDefault="006F0B02" w:rsidP="00EB5A62">
            <w:pPr>
              <w:rPr>
                <w:rFonts w:ascii="Times New Roman" w:hAnsi="Times New Roman" w:cs="Times New Roman"/>
                <w:color w:val="000000"/>
                <w:lang w:val="lv-LV"/>
              </w:rPr>
            </w:pPr>
            <w:r w:rsidRPr="00144DA9">
              <w:rPr>
                <w:rFonts w:ascii="Times New Roman" w:hAnsi="Times New Roman" w:cs="Times New Roman"/>
                <w:color w:val="000000"/>
                <w:lang w:val="lv-LV"/>
              </w:rPr>
              <w:t>2.</w:t>
            </w:r>
            <w:r w:rsidR="00EB5A62" w:rsidRPr="00144DA9">
              <w:rPr>
                <w:rFonts w:ascii="Times New Roman" w:hAnsi="Times New Roman" w:cs="Times New Roman"/>
                <w:color w:val="000000"/>
                <w:lang w:val="lv-LV"/>
              </w:rPr>
              <w:t xml:space="preserve"> Pedagogu </w:t>
            </w:r>
            <w:r w:rsidR="00EB5A62" w:rsidRPr="00272B70">
              <w:rPr>
                <w:rFonts w:ascii="Times New Roman" w:hAnsi="Times New Roman" w:cs="Times New Roman"/>
                <w:color w:val="000000"/>
                <w:lang w:val="lv-LV"/>
              </w:rPr>
              <w:t>atzinību</w:t>
            </w:r>
            <w:r w:rsidR="00EB5A62" w:rsidRPr="00144DA9">
              <w:rPr>
                <w:rFonts w:ascii="Times New Roman" w:hAnsi="Times New Roman" w:cs="Times New Roman"/>
                <w:color w:val="000000"/>
                <w:lang w:val="lv-LV"/>
              </w:rPr>
              <w:t xml:space="preserve"> izpelnījusies nodrošināta   profesionālā izaugsme tehnoloģiju efektīvā izmantošanā </w:t>
            </w:r>
            <w:r w:rsidR="00EB5A62" w:rsidRPr="00144DA9">
              <w:rPr>
                <w:rFonts w:ascii="Times New Roman" w:hAnsi="Times New Roman" w:cs="Times New Roman"/>
                <w:i/>
                <w:color w:val="000000"/>
                <w:lang w:val="lv-LV"/>
              </w:rPr>
              <w:t xml:space="preserve">(Ms </w:t>
            </w:r>
            <w:proofErr w:type="spellStart"/>
            <w:r w:rsidR="00EB5A62" w:rsidRPr="00144DA9">
              <w:rPr>
                <w:rFonts w:ascii="Times New Roman" w:hAnsi="Times New Roman" w:cs="Times New Roman"/>
                <w:i/>
                <w:color w:val="000000"/>
                <w:lang w:val="lv-LV"/>
              </w:rPr>
              <w:t>Teams</w:t>
            </w:r>
            <w:proofErr w:type="spellEnd"/>
            <w:r w:rsidR="00EB5A62" w:rsidRPr="00144DA9">
              <w:rPr>
                <w:rFonts w:ascii="Times New Roman" w:hAnsi="Times New Roman" w:cs="Times New Roman"/>
                <w:i/>
                <w:color w:val="000000"/>
                <w:lang w:val="lv-LV"/>
              </w:rPr>
              <w:t xml:space="preserve">, </w:t>
            </w:r>
            <w:proofErr w:type="spellStart"/>
            <w:r w:rsidR="00EB5A62" w:rsidRPr="00144DA9">
              <w:rPr>
                <w:rFonts w:ascii="Times New Roman" w:hAnsi="Times New Roman" w:cs="Times New Roman"/>
                <w:i/>
                <w:color w:val="000000"/>
                <w:lang w:val="lv-LV"/>
              </w:rPr>
              <w:t>Zoom</w:t>
            </w:r>
            <w:proofErr w:type="spellEnd"/>
            <w:r w:rsidR="00EB5A62" w:rsidRPr="00144DA9">
              <w:rPr>
                <w:rFonts w:ascii="Times New Roman" w:hAnsi="Times New Roman" w:cs="Times New Roman"/>
                <w:i/>
                <w:color w:val="000000"/>
                <w:lang w:val="lv-LV"/>
              </w:rPr>
              <w:t>, e- klases video saziņa)</w:t>
            </w:r>
            <w:r w:rsidR="00EB5A62" w:rsidRPr="00144DA9">
              <w:rPr>
                <w:rFonts w:ascii="Times New Roman" w:hAnsi="Times New Roman" w:cs="Times New Roman"/>
                <w:b/>
                <w:bCs/>
                <w:i/>
                <w:iCs/>
                <w:color w:val="414142"/>
                <w:highlight w:val="white"/>
                <w:lang w:val="lv-LV"/>
              </w:rPr>
              <w:t xml:space="preserve"> </w:t>
            </w:r>
            <w:r w:rsidR="00EB5A62" w:rsidRPr="00144DA9">
              <w:rPr>
                <w:rFonts w:ascii="Times New Roman" w:hAnsi="Times New Roman" w:cs="Times New Roman"/>
                <w:color w:val="414142"/>
                <w:highlight w:val="white"/>
                <w:lang w:val="lv-LV"/>
              </w:rPr>
              <w:t xml:space="preserve">kvalitatīvai  </w:t>
            </w:r>
            <w:r w:rsidR="00EB5A62" w:rsidRPr="00144DA9">
              <w:rPr>
                <w:rFonts w:ascii="Times New Roman" w:hAnsi="Times New Roman" w:cs="Times New Roman"/>
                <w:color w:val="000000"/>
                <w:lang w:val="lv-LV"/>
              </w:rPr>
              <w:t xml:space="preserve">izglītības programmu īstenošanai. </w:t>
            </w:r>
          </w:p>
          <w:p w14:paraId="50BEFCAB" w14:textId="2D03D72F" w:rsidR="00CE5D35" w:rsidRPr="00144DA9" w:rsidRDefault="00EB5A62" w:rsidP="006F0B02">
            <w:pPr>
              <w:pBdr>
                <w:top w:val="nil"/>
                <w:left w:val="nil"/>
                <w:bottom w:val="nil"/>
                <w:right w:val="nil"/>
                <w:between w:val="nil"/>
              </w:pBdr>
              <w:jc w:val="both"/>
              <w:rPr>
                <w:rFonts w:ascii="Times New Roman" w:hAnsi="Times New Roman" w:cs="Times New Roman"/>
                <w:color w:val="000000"/>
                <w:lang w:val="lv-LV"/>
              </w:rPr>
            </w:pPr>
            <w:r w:rsidRPr="00144DA9">
              <w:rPr>
                <w:color w:val="000000"/>
                <w:sz w:val="24"/>
                <w:szCs w:val="24"/>
                <w:lang w:val="lv-LV"/>
              </w:rPr>
              <w:t xml:space="preserve"> </w:t>
            </w:r>
            <w:r w:rsidR="006F0B02" w:rsidRPr="00144DA9">
              <w:rPr>
                <w:rFonts w:ascii="Times New Roman" w:hAnsi="Times New Roman" w:cs="Times New Roman"/>
                <w:color w:val="000000"/>
                <w:lang w:val="lv-LV"/>
              </w:rPr>
              <w:t>3. I</w:t>
            </w:r>
            <w:r w:rsidR="00D5415A" w:rsidRPr="00144DA9">
              <w:rPr>
                <w:rFonts w:ascii="Times New Roman" w:hAnsi="Times New Roman" w:cs="Times New Roman"/>
                <w:color w:val="000000"/>
                <w:lang w:val="lv-LV"/>
              </w:rPr>
              <w:t>nterešu izglītība</w:t>
            </w:r>
            <w:r w:rsidR="006F0B02" w:rsidRPr="00144DA9">
              <w:rPr>
                <w:rFonts w:ascii="Times New Roman" w:hAnsi="Times New Roman" w:cs="Times New Roman"/>
                <w:color w:val="000000"/>
                <w:lang w:val="lv-LV"/>
              </w:rPr>
              <w:t>s 20 pulciņi</w:t>
            </w:r>
            <w:r w:rsidR="00D5415A" w:rsidRPr="00144DA9">
              <w:rPr>
                <w:rFonts w:ascii="Times New Roman" w:hAnsi="Times New Roman" w:cs="Times New Roman"/>
                <w:color w:val="000000"/>
                <w:lang w:val="lv-LV"/>
              </w:rPr>
              <w:t xml:space="preserve"> un atbilstošas kvalifikācijas pedagog</w:t>
            </w:r>
            <w:r w:rsidR="006F0B02" w:rsidRPr="00144DA9">
              <w:rPr>
                <w:rFonts w:ascii="Times New Roman" w:hAnsi="Times New Roman" w:cs="Times New Roman"/>
                <w:color w:val="000000"/>
                <w:lang w:val="lv-LV"/>
              </w:rPr>
              <w:t>i snieguši lielu ieguld</w:t>
            </w:r>
            <w:r w:rsidR="00C51C01" w:rsidRPr="00144DA9">
              <w:rPr>
                <w:rFonts w:ascii="Times New Roman" w:hAnsi="Times New Roman" w:cs="Times New Roman"/>
                <w:color w:val="000000"/>
                <w:lang w:val="lv-LV"/>
              </w:rPr>
              <w:t>ī</w:t>
            </w:r>
            <w:r w:rsidR="006F0B02" w:rsidRPr="00144DA9">
              <w:rPr>
                <w:rFonts w:ascii="Times New Roman" w:hAnsi="Times New Roman" w:cs="Times New Roman"/>
                <w:color w:val="000000"/>
                <w:lang w:val="lv-LV"/>
              </w:rPr>
              <w:t>jumu skolēnu kultūras, sporta,</w:t>
            </w:r>
            <w:r w:rsidR="0013084F" w:rsidRPr="006F0B02">
              <w:rPr>
                <w:rFonts w:ascii="Times New Roman" w:hAnsi="Times New Roman" w:cs="Times New Roman"/>
                <w:lang w:val="lv-LV"/>
              </w:rPr>
              <w:t xml:space="preserve">  </w:t>
            </w:r>
            <w:r w:rsidR="006F0B02" w:rsidRPr="006F0B02">
              <w:rPr>
                <w:rFonts w:ascii="Times New Roman" w:hAnsi="Times New Roman" w:cs="Times New Roman"/>
                <w:lang w:val="lv-LV"/>
              </w:rPr>
              <w:t>tehnoloģiju prasmju attīst</w:t>
            </w:r>
            <w:r w:rsidR="00C51C01">
              <w:rPr>
                <w:rFonts w:ascii="Times New Roman" w:hAnsi="Times New Roman" w:cs="Times New Roman"/>
                <w:lang w:val="lv-LV"/>
              </w:rPr>
              <w:t>ī</w:t>
            </w:r>
            <w:r w:rsidR="006F0B02" w:rsidRPr="006F0B02">
              <w:rPr>
                <w:rFonts w:ascii="Times New Roman" w:hAnsi="Times New Roman" w:cs="Times New Roman"/>
                <w:lang w:val="lv-LV"/>
              </w:rPr>
              <w:t>šan</w:t>
            </w:r>
            <w:r w:rsidR="00C51C01">
              <w:rPr>
                <w:rFonts w:ascii="Times New Roman" w:hAnsi="Times New Roman" w:cs="Times New Roman"/>
                <w:lang w:val="lv-LV"/>
              </w:rPr>
              <w:t>ā, veicinot arī ikdienas m</w:t>
            </w:r>
            <w:r w:rsidR="00FF7D25">
              <w:rPr>
                <w:rFonts w:ascii="Times New Roman" w:hAnsi="Times New Roman" w:cs="Times New Roman"/>
                <w:lang w:val="lv-LV"/>
              </w:rPr>
              <w:t>ā</w:t>
            </w:r>
            <w:r w:rsidR="00C51C01">
              <w:rPr>
                <w:rFonts w:ascii="Times New Roman" w:hAnsi="Times New Roman" w:cs="Times New Roman"/>
                <w:lang w:val="lv-LV"/>
              </w:rPr>
              <w:t>cību sasniegumu.</w:t>
            </w:r>
            <w:r w:rsidR="006F0B02" w:rsidRPr="006F0B02">
              <w:rPr>
                <w:rFonts w:ascii="Times New Roman" w:hAnsi="Times New Roman" w:cs="Times New Roman"/>
                <w:lang w:val="lv-LV"/>
              </w:rPr>
              <w:t>.</w:t>
            </w:r>
            <w:r w:rsidR="0013084F" w:rsidRPr="006F0B02">
              <w:rPr>
                <w:rFonts w:ascii="Times New Roman" w:hAnsi="Times New Roman" w:cs="Times New Roman"/>
                <w:lang w:val="lv-LV"/>
              </w:rPr>
              <w:t xml:space="preserve">   </w:t>
            </w:r>
          </w:p>
        </w:tc>
      </w:tr>
      <w:tr w:rsidR="00CE5D35" w:rsidRPr="00A500D2" w14:paraId="5DFFF9EA" w14:textId="77777777" w:rsidTr="008A770C">
        <w:tc>
          <w:tcPr>
            <w:tcW w:w="1549" w:type="dxa"/>
          </w:tcPr>
          <w:p w14:paraId="185AFD75" w14:textId="77777777" w:rsidR="00CE5D35" w:rsidRPr="00C74419" w:rsidRDefault="00CE5D35" w:rsidP="00CE5D35">
            <w:pPr>
              <w:pStyle w:val="ListParagraph"/>
              <w:ind w:left="0"/>
              <w:rPr>
                <w:rFonts w:ascii="Times New Roman" w:hAnsi="Times New Roman" w:cs="Times New Roman"/>
                <w:lang w:val="lv-LV"/>
              </w:rPr>
            </w:pPr>
          </w:p>
        </w:tc>
        <w:tc>
          <w:tcPr>
            <w:tcW w:w="3686" w:type="dxa"/>
          </w:tcPr>
          <w:p w14:paraId="504250B2" w14:textId="1B1E93E2" w:rsidR="00C52B5E" w:rsidRDefault="00CE5D35" w:rsidP="00C52B5E">
            <w:pPr>
              <w:pStyle w:val="ListParagraph"/>
              <w:numPr>
                <w:ilvl w:val="0"/>
                <w:numId w:val="29"/>
              </w:numPr>
              <w:rPr>
                <w:color w:val="000000"/>
                <w:sz w:val="24"/>
                <w:szCs w:val="24"/>
              </w:rPr>
            </w:pPr>
            <w:r w:rsidRPr="00C74419">
              <w:rPr>
                <w:rFonts w:ascii="Times New Roman" w:hAnsi="Times New Roman" w:cs="Times New Roman"/>
                <w:lang w:val="lv-LV"/>
              </w:rPr>
              <w:t>kva</w:t>
            </w:r>
            <w:r w:rsidR="005D4E71">
              <w:rPr>
                <w:rFonts w:ascii="Times New Roman" w:hAnsi="Times New Roman" w:cs="Times New Roman"/>
                <w:lang w:val="lv-LV"/>
              </w:rPr>
              <w:t>nt</w:t>
            </w:r>
            <w:r w:rsidRPr="00C74419">
              <w:rPr>
                <w:rFonts w:ascii="Times New Roman" w:hAnsi="Times New Roman" w:cs="Times New Roman"/>
                <w:lang w:val="lv-LV"/>
              </w:rPr>
              <w:t>itatīvi</w:t>
            </w:r>
            <w:r w:rsidR="005D4E71">
              <w:rPr>
                <w:color w:val="000000"/>
                <w:sz w:val="24"/>
                <w:szCs w:val="24"/>
              </w:rPr>
              <w:t>.</w:t>
            </w:r>
          </w:p>
          <w:p w14:paraId="75BA1ED5" w14:textId="0DF22B14" w:rsidR="00CE5D35" w:rsidRPr="005830E0" w:rsidRDefault="00D4732F" w:rsidP="00C52B5E">
            <w:pPr>
              <w:pStyle w:val="ListParagraph"/>
              <w:ind w:left="0"/>
              <w:rPr>
                <w:rFonts w:ascii="Times New Roman" w:hAnsi="Times New Roman" w:cs="Times New Roman"/>
                <w:sz w:val="20"/>
                <w:szCs w:val="20"/>
                <w:lang w:val="lv-LV"/>
              </w:rPr>
            </w:pPr>
            <w:r w:rsidRPr="005830E0">
              <w:rPr>
                <w:rFonts w:ascii="Times New Roman" w:hAnsi="Times New Roman" w:cs="Times New Roman"/>
                <w:color w:val="000000"/>
                <w:sz w:val="20"/>
                <w:szCs w:val="20"/>
              </w:rPr>
              <w:lastRenderedPageBreak/>
              <w:t xml:space="preserve">1.Tiek </w:t>
            </w:r>
            <w:proofErr w:type="spellStart"/>
            <w:r w:rsidRPr="005830E0">
              <w:rPr>
                <w:rFonts w:ascii="Times New Roman" w:hAnsi="Times New Roman" w:cs="Times New Roman"/>
                <w:color w:val="000000"/>
                <w:sz w:val="20"/>
                <w:szCs w:val="20"/>
              </w:rPr>
              <w:t>turpināts</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mērķtiecīgi</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attīstīt</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bibliotēku</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kompleksu</w:t>
            </w:r>
            <w:proofErr w:type="spellEnd"/>
            <w:r w:rsidRPr="005830E0">
              <w:rPr>
                <w:rFonts w:ascii="Times New Roman" w:hAnsi="Times New Roman" w:cs="Times New Roman"/>
                <w:color w:val="000000"/>
                <w:sz w:val="20"/>
                <w:szCs w:val="20"/>
              </w:rPr>
              <w:t xml:space="preserve"> un </w:t>
            </w:r>
            <w:proofErr w:type="spellStart"/>
            <w:r w:rsidRPr="005830E0">
              <w:rPr>
                <w:rFonts w:ascii="Times New Roman" w:hAnsi="Times New Roman" w:cs="Times New Roman"/>
                <w:color w:val="000000"/>
                <w:sz w:val="20"/>
                <w:szCs w:val="20"/>
              </w:rPr>
              <w:t>tehnoloģiju</w:t>
            </w:r>
            <w:proofErr w:type="spellEnd"/>
            <w:r w:rsidRPr="005830E0">
              <w:rPr>
                <w:rFonts w:ascii="Times New Roman" w:hAnsi="Times New Roman" w:cs="Times New Roman"/>
                <w:color w:val="000000"/>
                <w:sz w:val="20"/>
                <w:szCs w:val="20"/>
              </w:rPr>
              <w:t xml:space="preserve"> </w:t>
            </w:r>
            <w:proofErr w:type="spellStart"/>
            <w:proofErr w:type="gramStart"/>
            <w:r w:rsidRPr="005830E0">
              <w:rPr>
                <w:rFonts w:ascii="Times New Roman" w:hAnsi="Times New Roman" w:cs="Times New Roman"/>
                <w:color w:val="000000"/>
                <w:sz w:val="20"/>
                <w:szCs w:val="20"/>
              </w:rPr>
              <w:t>centru</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Literātija</w:t>
            </w:r>
            <w:proofErr w:type="spellEnd"/>
            <w:proofErr w:type="gramEnd"/>
            <w:r w:rsidRPr="005830E0">
              <w:rPr>
                <w:rFonts w:ascii="Times New Roman" w:hAnsi="Times New Roman" w:cs="Times New Roman"/>
                <w:color w:val="000000"/>
                <w:sz w:val="20"/>
                <w:szCs w:val="20"/>
              </w:rPr>
              <w:t xml:space="preserve">” </w:t>
            </w:r>
            <w:r w:rsidR="00EB5A62" w:rsidRPr="005830E0">
              <w:rPr>
                <w:rFonts w:ascii="Times New Roman" w:hAnsi="Times New Roman" w:cs="Times New Roman"/>
                <w:color w:val="000000"/>
                <w:sz w:val="20"/>
                <w:szCs w:val="20"/>
              </w:rPr>
              <w:t xml:space="preserve">un IT </w:t>
            </w:r>
            <w:proofErr w:type="spellStart"/>
            <w:r w:rsidRPr="005830E0">
              <w:rPr>
                <w:rFonts w:ascii="Times New Roman" w:hAnsi="Times New Roman" w:cs="Times New Roman"/>
                <w:color w:val="000000"/>
                <w:sz w:val="20"/>
                <w:szCs w:val="20"/>
              </w:rPr>
              <w:t>skolēnus</w:t>
            </w:r>
            <w:proofErr w:type="spellEnd"/>
            <w:r w:rsidRPr="005830E0">
              <w:rPr>
                <w:rFonts w:ascii="Times New Roman" w:hAnsi="Times New Roman" w:cs="Times New Roman"/>
                <w:color w:val="000000"/>
                <w:sz w:val="20"/>
                <w:szCs w:val="20"/>
              </w:rPr>
              <w:t xml:space="preserve"> un </w:t>
            </w:r>
            <w:proofErr w:type="spellStart"/>
            <w:r w:rsidRPr="005830E0">
              <w:rPr>
                <w:rFonts w:ascii="Times New Roman" w:hAnsi="Times New Roman" w:cs="Times New Roman"/>
                <w:color w:val="000000"/>
                <w:sz w:val="20"/>
                <w:szCs w:val="20"/>
              </w:rPr>
              <w:t>pedagogus</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atbalstošu</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mācīšanās</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iespēju</w:t>
            </w:r>
            <w:proofErr w:type="spellEnd"/>
            <w:r w:rsidRPr="005830E0">
              <w:rPr>
                <w:rFonts w:ascii="Times New Roman" w:hAnsi="Times New Roman" w:cs="Times New Roman"/>
                <w:color w:val="000000"/>
                <w:sz w:val="20"/>
                <w:szCs w:val="20"/>
              </w:rPr>
              <w:t xml:space="preserve"> </w:t>
            </w:r>
            <w:proofErr w:type="spellStart"/>
            <w:r w:rsidRPr="005830E0">
              <w:rPr>
                <w:rFonts w:ascii="Times New Roman" w:hAnsi="Times New Roman" w:cs="Times New Roman"/>
                <w:color w:val="000000"/>
                <w:sz w:val="20"/>
                <w:szCs w:val="20"/>
              </w:rPr>
              <w:t>nodrošināšanā</w:t>
            </w:r>
            <w:proofErr w:type="spellEnd"/>
            <w:r w:rsidRPr="005830E0">
              <w:rPr>
                <w:rFonts w:ascii="Times New Roman" w:hAnsi="Times New Roman" w:cs="Times New Roman"/>
                <w:color w:val="000000"/>
                <w:sz w:val="20"/>
                <w:szCs w:val="20"/>
              </w:rPr>
              <w:t xml:space="preserve">.                                            2. </w:t>
            </w:r>
            <w:r w:rsidR="0013084F" w:rsidRPr="005830E0">
              <w:rPr>
                <w:rFonts w:ascii="Times New Roman" w:hAnsi="Times New Roman" w:cs="Times New Roman"/>
                <w:sz w:val="20"/>
                <w:szCs w:val="20"/>
                <w:lang w:val="lv-LV"/>
              </w:rPr>
              <w:t xml:space="preserve">Fiziski un emocionāli drošas, attīstošas mācību vides un atbilstošu resursu, tajā skaitā digitālo risinājumu, attīstība </w:t>
            </w:r>
            <w:proofErr w:type="gramStart"/>
            <w:r w:rsidR="0013084F" w:rsidRPr="005830E0">
              <w:rPr>
                <w:rFonts w:ascii="Times New Roman" w:hAnsi="Times New Roman" w:cs="Times New Roman"/>
                <w:sz w:val="20"/>
                <w:szCs w:val="20"/>
                <w:lang w:val="lv-LV"/>
              </w:rPr>
              <w:t>un  pilnveide</w:t>
            </w:r>
            <w:proofErr w:type="gramEnd"/>
            <w:r w:rsidR="0013084F" w:rsidRPr="005830E0">
              <w:rPr>
                <w:rFonts w:ascii="Times New Roman" w:hAnsi="Times New Roman" w:cs="Times New Roman"/>
                <w:sz w:val="20"/>
                <w:szCs w:val="20"/>
                <w:lang w:val="lv-LV"/>
              </w:rPr>
              <w:t xml:space="preserve"> izglītības programmu īstenošanai.</w:t>
            </w:r>
            <w:r w:rsidR="0013084F" w:rsidRPr="005830E0">
              <w:rPr>
                <w:rFonts w:ascii="Times New Roman" w:hAnsi="Times New Roman" w:cs="Times New Roman"/>
                <w:i/>
                <w:color w:val="000000"/>
                <w:sz w:val="20"/>
                <w:szCs w:val="20"/>
              </w:rPr>
              <w:t xml:space="preserve"> </w:t>
            </w:r>
          </w:p>
        </w:tc>
        <w:tc>
          <w:tcPr>
            <w:tcW w:w="3973" w:type="dxa"/>
          </w:tcPr>
          <w:p w14:paraId="24CC9803" w14:textId="7AB5F48D" w:rsidR="00EB5A62" w:rsidRPr="00144DA9" w:rsidRDefault="00EB5A62" w:rsidP="005830E0">
            <w:pPr>
              <w:pBdr>
                <w:top w:val="nil"/>
                <w:left w:val="nil"/>
                <w:bottom w:val="nil"/>
                <w:right w:val="nil"/>
                <w:between w:val="nil"/>
              </w:pBdr>
              <w:rPr>
                <w:rFonts w:ascii="Times New Roman" w:hAnsi="Times New Roman" w:cs="Times New Roman"/>
                <w:color w:val="000000"/>
                <w:lang w:val="lv-LV"/>
              </w:rPr>
            </w:pPr>
            <w:r w:rsidRPr="00144DA9">
              <w:rPr>
                <w:rFonts w:ascii="Times New Roman" w:hAnsi="Times New Roman" w:cs="Times New Roman"/>
                <w:color w:val="000000"/>
                <w:lang w:val="lv-LV"/>
              </w:rPr>
              <w:lastRenderedPageBreak/>
              <w:t>Visu periodu nepārtraukti pilnveidot</w:t>
            </w:r>
            <w:r w:rsidR="006F0B02" w:rsidRPr="00144DA9">
              <w:rPr>
                <w:rFonts w:ascii="Times New Roman" w:hAnsi="Times New Roman" w:cs="Times New Roman"/>
                <w:color w:val="000000"/>
                <w:lang w:val="lv-LV"/>
              </w:rPr>
              <w:t>as</w:t>
            </w:r>
            <w:r w:rsidRPr="00144DA9">
              <w:rPr>
                <w:rFonts w:ascii="Times New Roman" w:hAnsi="Times New Roman" w:cs="Times New Roman"/>
                <w:color w:val="000000"/>
                <w:lang w:val="lv-LV"/>
              </w:rPr>
              <w:t xml:space="preserve"> IT tehnoloģijas, bibliotēka </w:t>
            </w:r>
            <w:r w:rsidR="006F0B02" w:rsidRPr="00144DA9">
              <w:rPr>
                <w:rFonts w:ascii="Times New Roman" w:hAnsi="Times New Roman" w:cs="Times New Roman"/>
                <w:color w:val="000000"/>
                <w:lang w:val="lv-LV"/>
              </w:rPr>
              <w:t>nodrošin</w:t>
            </w:r>
            <w:r w:rsidR="00FF7D25">
              <w:rPr>
                <w:rFonts w:ascii="Times New Roman" w:hAnsi="Times New Roman" w:cs="Times New Roman"/>
                <w:color w:val="000000"/>
                <w:lang w:val="lv-LV"/>
              </w:rPr>
              <w:t>ā</w:t>
            </w:r>
            <w:r w:rsidR="006F0B02" w:rsidRPr="00144DA9">
              <w:rPr>
                <w:rFonts w:ascii="Times New Roman" w:hAnsi="Times New Roman" w:cs="Times New Roman"/>
                <w:color w:val="000000"/>
                <w:lang w:val="lv-LV"/>
              </w:rPr>
              <w:t>jusi</w:t>
            </w:r>
            <w:r w:rsidRPr="00144DA9">
              <w:rPr>
                <w:rFonts w:ascii="Times New Roman" w:hAnsi="Times New Roman" w:cs="Times New Roman"/>
                <w:color w:val="000000"/>
                <w:lang w:val="lv-LV"/>
              </w:rPr>
              <w:t xml:space="preserve"> gan </w:t>
            </w:r>
            <w:r w:rsidRPr="00144DA9">
              <w:rPr>
                <w:rFonts w:ascii="Times New Roman" w:hAnsi="Times New Roman" w:cs="Times New Roman"/>
                <w:color w:val="000000"/>
                <w:lang w:val="lv-LV"/>
              </w:rPr>
              <w:lastRenderedPageBreak/>
              <w:t xml:space="preserve">digitālo resursu pieejamību ( </w:t>
            </w:r>
            <w:r w:rsidRPr="00144DA9">
              <w:rPr>
                <w:rFonts w:ascii="Times New Roman" w:hAnsi="Times New Roman" w:cs="Times New Roman"/>
                <w:i/>
                <w:iCs/>
                <w:color w:val="000000"/>
                <w:lang w:val="lv-LV"/>
              </w:rPr>
              <w:t>uzdevumi.lv, Zvaigznes ABC digitālie resursi</w:t>
            </w:r>
            <w:r w:rsidR="006F0B02" w:rsidRPr="00144DA9">
              <w:rPr>
                <w:rFonts w:ascii="Times New Roman" w:hAnsi="Times New Roman" w:cs="Times New Roman"/>
                <w:i/>
                <w:iCs/>
                <w:color w:val="000000"/>
                <w:lang w:val="lv-LV"/>
              </w:rPr>
              <w:t>, letonika.lv</w:t>
            </w:r>
            <w:r w:rsidRPr="00144DA9">
              <w:rPr>
                <w:rFonts w:ascii="Times New Roman" w:hAnsi="Times New Roman" w:cs="Times New Roman"/>
                <w:i/>
                <w:iCs/>
                <w:color w:val="000000"/>
                <w:lang w:val="lv-LV"/>
              </w:rPr>
              <w:t xml:space="preserve"> u.c</w:t>
            </w:r>
            <w:r w:rsidRPr="00144DA9">
              <w:rPr>
                <w:rFonts w:ascii="Times New Roman" w:hAnsi="Times New Roman" w:cs="Times New Roman"/>
                <w:color w:val="000000"/>
                <w:lang w:val="lv-LV"/>
              </w:rPr>
              <w:t xml:space="preserve">.), gan </w:t>
            </w:r>
            <w:r w:rsidR="005830E0" w:rsidRPr="00144DA9">
              <w:rPr>
                <w:rFonts w:ascii="Times New Roman" w:hAnsi="Times New Roman" w:cs="Times New Roman"/>
                <w:color w:val="000000"/>
                <w:lang w:val="lv-LV"/>
              </w:rPr>
              <w:t xml:space="preserve">ar </w:t>
            </w:r>
            <w:r w:rsidRPr="00144DA9">
              <w:rPr>
                <w:rFonts w:ascii="Times New Roman" w:hAnsi="Times New Roman" w:cs="Times New Roman"/>
                <w:color w:val="000000"/>
                <w:lang w:val="lv-LV"/>
              </w:rPr>
              <w:t>grāmatām pedagogu un skolēnu izglītības vajadzībām.</w:t>
            </w:r>
          </w:p>
          <w:p w14:paraId="0235C546" w14:textId="785DA31C" w:rsidR="00EB5A62" w:rsidRPr="00144DA9" w:rsidRDefault="00EB5A62" w:rsidP="005830E0">
            <w:pPr>
              <w:rPr>
                <w:rFonts w:ascii="Times New Roman" w:hAnsi="Times New Roman" w:cs="Times New Roman"/>
                <w:color w:val="000000"/>
                <w:lang w:val="lv-LV"/>
              </w:rPr>
            </w:pPr>
          </w:p>
          <w:p w14:paraId="3B475239" w14:textId="3A2A21A9" w:rsidR="00EB5A62" w:rsidRPr="00144DA9" w:rsidRDefault="00EB5A62" w:rsidP="00C52B5E">
            <w:pPr>
              <w:rPr>
                <w:rFonts w:ascii="Times New Roman" w:hAnsi="Times New Roman" w:cs="Times New Roman"/>
                <w:color w:val="000000"/>
                <w:lang w:val="lv-LV"/>
              </w:rPr>
            </w:pPr>
          </w:p>
          <w:p w14:paraId="003DCD77" w14:textId="0454FA44" w:rsidR="00CE5D35" w:rsidRPr="00C74419" w:rsidRDefault="00CE5D35" w:rsidP="005830E0">
            <w:pPr>
              <w:rPr>
                <w:rFonts w:ascii="Times New Roman" w:hAnsi="Times New Roman" w:cs="Times New Roman"/>
                <w:lang w:val="lv-LV"/>
              </w:rPr>
            </w:pPr>
          </w:p>
        </w:tc>
      </w:tr>
    </w:tbl>
    <w:p w14:paraId="40235BE1" w14:textId="77777777" w:rsidR="00B22677" w:rsidRPr="00C74419" w:rsidRDefault="00B22677" w:rsidP="00B22677">
      <w:pPr>
        <w:pStyle w:val="ListParagraph"/>
        <w:spacing w:after="0" w:line="240" w:lineRule="auto"/>
        <w:ind w:left="426"/>
        <w:rPr>
          <w:rFonts w:ascii="Times New Roman" w:hAnsi="Times New Roman" w:cs="Times New Roman"/>
          <w:lang w:val="lv-LV"/>
        </w:rPr>
      </w:pPr>
    </w:p>
    <w:p w14:paraId="27888EBF" w14:textId="7777777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sidRPr="00C74419">
        <w:rPr>
          <w:rFonts w:ascii="Times New Roman" w:hAnsi="Times New Roman" w:cs="Times New Roman"/>
          <w:lang w:val="lv-LV"/>
        </w:rPr>
        <w:t>Informāc</w:t>
      </w:r>
      <w:r>
        <w:rPr>
          <w:rFonts w:ascii="Times New Roman" w:hAnsi="Times New Roman" w:cs="Times New Roman"/>
          <w:sz w:val="24"/>
          <w:szCs w:val="24"/>
          <w:lang w:val="lv-LV"/>
        </w:rPr>
        <w:t>ija, kura atklāj izglītības iestādes darba prioritātes un plānotos sasniedzamos rezultātus 2022./2023.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350" w:type="dxa"/>
        <w:tblInd w:w="426" w:type="dxa"/>
        <w:tblLook w:val="04A0" w:firstRow="1" w:lastRow="0" w:firstColumn="1" w:lastColumn="0" w:noHBand="0" w:noVBand="1"/>
      </w:tblPr>
      <w:tblGrid>
        <w:gridCol w:w="1412"/>
        <w:gridCol w:w="3969"/>
        <w:gridCol w:w="3969"/>
      </w:tblGrid>
      <w:tr w:rsidR="00B22677" w:rsidRPr="00A500D2" w14:paraId="3650DA08" w14:textId="77777777" w:rsidTr="002F059C">
        <w:tc>
          <w:tcPr>
            <w:tcW w:w="1412" w:type="dxa"/>
          </w:tcPr>
          <w:p w14:paraId="6B9D7319" w14:textId="77777777" w:rsidR="00B22677" w:rsidRDefault="00B22677" w:rsidP="001625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69" w:type="dxa"/>
          </w:tcPr>
          <w:p w14:paraId="12556E3C" w14:textId="77777777" w:rsidR="00B22677" w:rsidRDefault="00B22677" w:rsidP="001625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969" w:type="dxa"/>
          </w:tcPr>
          <w:p w14:paraId="7272B9DA" w14:textId="77777777" w:rsidR="00B22677" w:rsidRDefault="00B22677" w:rsidP="001625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F03784" w:rsidRPr="00A500D2" w14:paraId="2595AA17" w14:textId="77777777" w:rsidTr="002F059C">
        <w:tc>
          <w:tcPr>
            <w:tcW w:w="1412" w:type="dxa"/>
          </w:tcPr>
          <w:p w14:paraId="3EF9CCF7" w14:textId="77777777" w:rsidR="00F03784" w:rsidRDefault="00F03784" w:rsidP="00F03784">
            <w:pPr>
              <w:jc w:val="center"/>
              <w:rPr>
                <w:color w:val="000000"/>
                <w:sz w:val="24"/>
                <w:szCs w:val="24"/>
              </w:rPr>
            </w:pPr>
            <w:r>
              <w:rPr>
                <w:rFonts w:ascii="Times New Roman" w:hAnsi="Times New Roman" w:cs="Times New Roman"/>
                <w:sz w:val="24"/>
                <w:szCs w:val="24"/>
                <w:lang w:val="lv-LV"/>
              </w:rPr>
              <w:t>Nr.</w:t>
            </w:r>
            <w:r w:rsidRPr="00014CC0">
              <w:rPr>
                <w:lang w:val="lv-LV"/>
              </w:rPr>
              <w:t xml:space="preserve"> </w:t>
            </w:r>
            <w:r>
              <w:rPr>
                <w:lang w:val="lv-LV"/>
              </w:rPr>
              <w:t>1.</w:t>
            </w:r>
            <w:r>
              <w:rPr>
                <w:color w:val="000000"/>
                <w:sz w:val="24"/>
                <w:szCs w:val="24"/>
              </w:rPr>
              <w:t xml:space="preserve"> </w:t>
            </w:r>
          </w:p>
          <w:p w14:paraId="61D8F2A8" w14:textId="4BBCBFFA" w:rsidR="00F03784" w:rsidRDefault="00F03784" w:rsidP="00F03784">
            <w:pPr>
              <w:rPr>
                <w:rFonts w:ascii="Times New Roman" w:hAnsi="Times New Roman" w:cs="Times New Roman"/>
                <w:color w:val="000000"/>
                <w:sz w:val="20"/>
                <w:szCs w:val="20"/>
              </w:rPr>
            </w:pPr>
            <w:proofErr w:type="spellStart"/>
            <w:r w:rsidRPr="00DE77E2">
              <w:rPr>
                <w:rFonts w:ascii="Times New Roman" w:hAnsi="Times New Roman" w:cs="Times New Roman"/>
                <w:color w:val="000000"/>
                <w:sz w:val="20"/>
                <w:szCs w:val="20"/>
              </w:rPr>
              <w:t>Infrastruktūra</w:t>
            </w:r>
            <w:proofErr w:type="spellEnd"/>
            <w:r w:rsidRPr="00DE77E2">
              <w:rPr>
                <w:rFonts w:ascii="Times New Roman" w:hAnsi="Times New Roman" w:cs="Times New Roman"/>
                <w:color w:val="000000"/>
                <w:sz w:val="20"/>
                <w:szCs w:val="20"/>
              </w:rPr>
              <w:t xml:space="preserve"> un </w:t>
            </w:r>
            <w:proofErr w:type="spellStart"/>
            <w:r w:rsidRPr="00DE77E2">
              <w:rPr>
                <w:rFonts w:ascii="Times New Roman" w:hAnsi="Times New Roman" w:cs="Times New Roman"/>
                <w:color w:val="000000"/>
                <w:sz w:val="20"/>
                <w:szCs w:val="20"/>
              </w:rPr>
              <w:t>resursi</w:t>
            </w:r>
            <w:proofErr w:type="spellEnd"/>
            <w:r w:rsidRPr="00DE77E2">
              <w:rPr>
                <w:rFonts w:ascii="Times New Roman" w:hAnsi="Times New Roman" w:cs="Times New Roman"/>
                <w:color w:val="000000"/>
                <w:sz w:val="20"/>
                <w:szCs w:val="20"/>
              </w:rPr>
              <w:t xml:space="preserve"> </w:t>
            </w:r>
          </w:p>
          <w:p w14:paraId="231DB8D5" w14:textId="1C3EB6D9" w:rsidR="00C233C4" w:rsidRPr="00C233C4" w:rsidRDefault="00C233C4" w:rsidP="00F03784">
            <w:pPr>
              <w:rPr>
                <w:rFonts w:ascii="Times New Roman" w:hAnsi="Times New Roman" w:cs="Times New Roman"/>
                <w:i/>
                <w:iCs/>
                <w:sz w:val="20"/>
                <w:szCs w:val="20"/>
                <w:lang w:val="lv-LV"/>
              </w:rPr>
            </w:pPr>
            <w:r w:rsidRPr="00C233C4">
              <w:rPr>
                <w:rFonts w:ascii="Times New Roman" w:hAnsi="Times New Roman" w:cs="Times New Roman"/>
                <w:i/>
                <w:iCs/>
                <w:sz w:val="20"/>
                <w:szCs w:val="20"/>
              </w:rPr>
              <w:t>(</w:t>
            </w:r>
            <w:proofErr w:type="spellStart"/>
            <w:r>
              <w:rPr>
                <w:rFonts w:ascii="Times New Roman" w:hAnsi="Times New Roman" w:cs="Times New Roman"/>
                <w:i/>
                <w:iCs/>
                <w:sz w:val="20"/>
                <w:szCs w:val="20"/>
              </w:rPr>
              <w:t>j</w:t>
            </w:r>
            <w:r w:rsidRPr="00C233C4">
              <w:rPr>
                <w:rFonts w:ascii="Times New Roman" w:hAnsi="Times New Roman" w:cs="Times New Roman"/>
                <w:i/>
                <w:iCs/>
                <w:sz w:val="20"/>
                <w:szCs w:val="20"/>
              </w:rPr>
              <w:t>oma</w:t>
            </w:r>
            <w:proofErr w:type="spellEnd"/>
            <w:r w:rsidRPr="00C233C4">
              <w:rPr>
                <w:rFonts w:ascii="Times New Roman" w:hAnsi="Times New Roman" w:cs="Times New Roman"/>
                <w:i/>
                <w:iCs/>
                <w:sz w:val="20"/>
                <w:szCs w:val="20"/>
              </w:rPr>
              <w:t xml:space="preserve">- </w:t>
            </w:r>
            <w:proofErr w:type="spellStart"/>
            <w:r w:rsidRPr="00C233C4">
              <w:rPr>
                <w:rFonts w:ascii="Times New Roman" w:hAnsi="Times New Roman" w:cs="Times New Roman"/>
                <w:i/>
                <w:iCs/>
                <w:sz w:val="20"/>
                <w:szCs w:val="20"/>
              </w:rPr>
              <w:t>Iekļaujoša</w:t>
            </w:r>
            <w:proofErr w:type="spellEnd"/>
            <w:r w:rsidRPr="00C233C4">
              <w:rPr>
                <w:rFonts w:ascii="Times New Roman" w:hAnsi="Times New Roman" w:cs="Times New Roman"/>
                <w:i/>
                <w:iCs/>
                <w:sz w:val="20"/>
                <w:szCs w:val="20"/>
              </w:rPr>
              <w:t xml:space="preserve"> vide)</w:t>
            </w:r>
          </w:p>
          <w:p w14:paraId="56C925DE" w14:textId="3FB36FE8" w:rsidR="00F03784" w:rsidRDefault="00F03784" w:rsidP="00F03784">
            <w:pPr>
              <w:pStyle w:val="ListParagraph"/>
              <w:ind w:left="0"/>
              <w:rPr>
                <w:rFonts w:ascii="Times New Roman" w:hAnsi="Times New Roman" w:cs="Times New Roman"/>
                <w:sz w:val="24"/>
                <w:szCs w:val="24"/>
                <w:lang w:val="lv-LV"/>
              </w:rPr>
            </w:pPr>
          </w:p>
        </w:tc>
        <w:tc>
          <w:tcPr>
            <w:tcW w:w="3969" w:type="dxa"/>
          </w:tcPr>
          <w:p w14:paraId="428FDAED" w14:textId="77777777" w:rsidR="00F03784" w:rsidRPr="0028255D" w:rsidRDefault="00F03784" w:rsidP="00F03784">
            <w:pPr>
              <w:pStyle w:val="ListParagraph"/>
              <w:ind w:left="0"/>
              <w:rPr>
                <w:rFonts w:ascii="Times New Roman" w:hAnsi="Times New Roman" w:cs="Times New Roman"/>
                <w:lang w:val="lv-LV"/>
              </w:rPr>
            </w:pPr>
            <w:r w:rsidRPr="0028255D">
              <w:rPr>
                <w:rFonts w:ascii="Times New Roman" w:hAnsi="Times New Roman" w:cs="Times New Roman"/>
                <w:lang w:val="lv-LV"/>
              </w:rPr>
              <w:t>a) kvalitatīvi</w:t>
            </w:r>
          </w:p>
          <w:p w14:paraId="370BF4FB" w14:textId="32B6E8E9" w:rsidR="00F03784" w:rsidRPr="00144DA9" w:rsidRDefault="00A03E65" w:rsidP="00F03784">
            <w:pPr>
              <w:pBdr>
                <w:top w:val="nil"/>
                <w:left w:val="nil"/>
                <w:bottom w:val="nil"/>
                <w:right w:val="nil"/>
                <w:between w:val="nil"/>
              </w:pBdr>
              <w:spacing w:line="259" w:lineRule="auto"/>
              <w:rPr>
                <w:rFonts w:ascii="Times New Roman" w:hAnsi="Times New Roman" w:cs="Times New Roman"/>
                <w:color w:val="000000"/>
                <w:lang w:val="lv-LV"/>
              </w:rPr>
            </w:pPr>
            <w:r w:rsidRPr="00144DA9">
              <w:rPr>
                <w:rFonts w:ascii="Times New Roman" w:hAnsi="Times New Roman" w:cs="Times New Roman"/>
                <w:color w:val="000000"/>
                <w:lang w:val="lv-LV"/>
              </w:rPr>
              <w:t>1</w:t>
            </w:r>
            <w:r w:rsidR="00F03784" w:rsidRPr="00144DA9">
              <w:rPr>
                <w:rFonts w:ascii="Times New Roman" w:hAnsi="Times New Roman" w:cs="Times New Roman"/>
                <w:color w:val="000000"/>
                <w:lang w:val="lv-LV"/>
              </w:rPr>
              <w:t>.Vairums mācību kabinetu ir pilnveidoti ar jaunākajām interaktīvajām iekārtām, informācijas tehnoloģijām</w:t>
            </w:r>
            <w:r w:rsidR="003B3D4E">
              <w:rPr>
                <w:rFonts w:ascii="Times New Roman" w:hAnsi="Times New Roman" w:cs="Times New Roman"/>
                <w:color w:val="000000"/>
                <w:lang w:val="lv-LV"/>
              </w:rPr>
              <w:t>,</w:t>
            </w:r>
            <w:r w:rsidR="00F03784" w:rsidRPr="00144DA9">
              <w:rPr>
                <w:rFonts w:ascii="Times New Roman" w:hAnsi="Times New Roman" w:cs="Times New Roman"/>
                <w:color w:val="000000"/>
                <w:lang w:val="lv-LV"/>
              </w:rPr>
              <w:t xml:space="preserve"> un tās </w:t>
            </w:r>
            <w:r w:rsidR="003B3D4E">
              <w:rPr>
                <w:rFonts w:ascii="Times New Roman" w:hAnsi="Times New Roman" w:cs="Times New Roman"/>
                <w:color w:val="000000"/>
                <w:lang w:val="lv-LV"/>
              </w:rPr>
              <w:t>tiek</w:t>
            </w:r>
            <w:r w:rsidR="00F03784" w:rsidRPr="00144DA9">
              <w:rPr>
                <w:rFonts w:ascii="Times New Roman" w:hAnsi="Times New Roman" w:cs="Times New Roman"/>
                <w:color w:val="000000"/>
                <w:lang w:val="lv-LV"/>
              </w:rPr>
              <w:t xml:space="preserve"> prasmīgi izmantotas </w:t>
            </w:r>
            <w:proofErr w:type="spellStart"/>
            <w:r w:rsidR="00F03784" w:rsidRPr="00144DA9">
              <w:rPr>
                <w:rFonts w:ascii="Times New Roman" w:hAnsi="Times New Roman" w:cs="Times New Roman"/>
                <w:color w:val="000000"/>
                <w:lang w:val="lv-LV"/>
              </w:rPr>
              <w:t>sadarbīgas</w:t>
            </w:r>
            <w:proofErr w:type="spellEnd"/>
            <w:r w:rsidR="00F03784" w:rsidRPr="00144DA9">
              <w:rPr>
                <w:rFonts w:ascii="Times New Roman" w:hAnsi="Times New Roman" w:cs="Times New Roman"/>
                <w:color w:val="000000"/>
                <w:lang w:val="lv-LV"/>
              </w:rPr>
              <w:t xml:space="preserve"> un lietpratīgas mācīšanās nodrošināšanā. </w:t>
            </w:r>
          </w:p>
          <w:p w14:paraId="7DBEA1FE" w14:textId="15DDB7A5" w:rsidR="00F03784" w:rsidRPr="0028255D" w:rsidRDefault="00A03E65" w:rsidP="00F03784">
            <w:pPr>
              <w:pStyle w:val="ListParagraph"/>
              <w:ind w:left="0"/>
              <w:rPr>
                <w:rFonts w:ascii="Times New Roman" w:hAnsi="Times New Roman" w:cs="Times New Roman"/>
                <w:lang w:val="lv-LV"/>
              </w:rPr>
            </w:pPr>
            <w:r w:rsidRPr="00144DA9">
              <w:rPr>
                <w:rFonts w:ascii="Times New Roman" w:hAnsi="Times New Roman" w:cs="Times New Roman"/>
                <w:color w:val="000000"/>
                <w:highlight w:val="white"/>
                <w:lang w:val="lv-LV"/>
              </w:rPr>
              <w:t>2</w:t>
            </w:r>
            <w:r w:rsidR="00F03784" w:rsidRPr="00144DA9">
              <w:rPr>
                <w:rFonts w:ascii="Times New Roman" w:hAnsi="Times New Roman" w:cs="Times New Roman"/>
                <w:color w:val="000000"/>
                <w:highlight w:val="white"/>
                <w:lang w:val="lv-LV"/>
              </w:rPr>
              <w:t xml:space="preserve">.Mācību līdzekļu un </w:t>
            </w:r>
            <w:r w:rsidR="00F03784" w:rsidRPr="00144DA9">
              <w:rPr>
                <w:rFonts w:ascii="Times New Roman" w:hAnsi="Times New Roman" w:cs="Times New Roman"/>
                <w:i/>
                <w:color w:val="000000"/>
                <w:highlight w:val="white"/>
                <w:lang w:val="lv-LV"/>
              </w:rPr>
              <w:t>Skola 2030</w:t>
            </w:r>
            <w:r w:rsidR="00F03784" w:rsidRPr="00144DA9">
              <w:rPr>
                <w:rFonts w:ascii="Times New Roman" w:hAnsi="Times New Roman" w:cs="Times New Roman"/>
                <w:color w:val="000000"/>
                <w:highlight w:val="white"/>
                <w:lang w:val="lv-LV"/>
              </w:rPr>
              <w:t xml:space="preserve"> metodiskā piedāvājuma pielāgošana, digitālo risinājumu attīstība, mācīšanās atbalsta pasākumu īstenošana, labās prakses piemēru izpēte un izplatīšana ar mērķi nodrošināt individualizētu pieeju un ikviena skolēna izaugsmi, kā arī līdztiesību</w:t>
            </w:r>
            <w:r w:rsidR="00F03784" w:rsidRPr="00144DA9">
              <w:rPr>
                <w:rFonts w:ascii="Times New Roman" w:hAnsi="Times New Roman" w:cs="Times New Roman"/>
                <w:color w:val="000000"/>
                <w:lang w:val="lv-LV"/>
              </w:rPr>
              <w:t xml:space="preserve">.                                 </w:t>
            </w:r>
          </w:p>
        </w:tc>
        <w:tc>
          <w:tcPr>
            <w:tcW w:w="3969" w:type="dxa"/>
          </w:tcPr>
          <w:p w14:paraId="37D52CFD" w14:textId="4F3F3F12" w:rsidR="00F03784" w:rsidRPr="00144DA9" w:rsidRDefault="00A03E65" w:rsidP="00F03784">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t>1.</w:t>
            </w:r>
            <w:r w:rsidR="00F03784" w:rsidRPr="00144DA9">
              <w:rPr>
                <w:rFonts w:ascii="Times New Roman" w:hAnsi="Times New Roman" w:cs="Times New Roman"/>
                <w:color w:val="000000"/>
                <w:lang w:val="lv-LV"/>
              </w:rPr>
              <w:t>Labiekārtot mācību kabinetus, atjaunojot IT</w:t>
            </w:r>
            <w:r w:rsidRPr="00144DA9">
              <w:rPr>
                <w:rFonts w:ascii="Times New Roman" w:hAnsi="Times New Roman" w:cs="Times New Roman"/>
                <w:color w:val="000000"/>
                <w:lang w:val="lv-LV"/>
              </w:rPr>
              <w:t xml:space="preserve"> un pilnve</w:t>
            </w:r>
            <w:r w:rsidR="00C51C01" w:rsidRPr="00144DA9">
              <w:rPr>
                <w:rFonts w:ascii="Times New Roman" w:hAnsi="Times New Roman" w:cs="Times New Roman"/>
                <w:color w:val="000000"/>
                <w:lang w:val="lv-LV"/>
              </w:rPr>
              <w:t>i</w:t>
            </w:r>
            <w:r w:rsidRPr="00144DA9">
              <w:rPr>
                <w:rFonts w:ascii="Times New Roman" w:hAnsi="Times New Roman" w:cs="Times New Roman"/>
                <w:color w:val="000000"/>
                <w:lang w:val="lv-LV"/>
              </w:rPr>
              <w:t>dot bibliotēku komp</w:t>
            </w:r>
            <w:r w:rsidR="00FF7D25">
              <w:rPr>
                <w:rFonts w:ascii="Times New Roman" w:hAnsi="Times New Roman" w:cs="Times New Roman"/>
                <w:color w:val="000000"/>
                <w:lang w:val="lv-LV"/>
              </w:rPr>
              <w:t>l</w:t>
            </w:r>
            <w:r w:rsidRPr="00144DA9">
              <w:rPr>
                <w:rFonts w:ascii="Times New Roman" w:hAnsi="Times New Roman" w:cs="Times New Roman"/>
                <w:color w:val="000000"/>
                <w:lang w:val="lv-LV"/>
              </w:rPr>
              <w:t xml:space="preserve">eksa </w:t>
            </w:r>
            <w:r w:rsidR="00C51C01" w:rsidRPr="00144DA9">
              <w:rPr>
                <w:rFonts w:ascii="Times New Roman" w:hAnsi="Times New Roman" w:cs="Times New Roman"/>
                <w:color w:val="000000"/>
                <w:lang w:val="lv-LV"/>
              </w:rPr>
              <w:t xml:space="preserve">                    </w:t>
            </w:r>
            <w:r w:rsidRPr="00144DA9">
              <w:rPr>
                <w:rFonts w:ascii="Times New Roman" w:hAnsi="Times New Roman" w:cs="Times New Roman"/>
                <w:color w:val="000000"/>
                <w:lang w:val="lv-LV"/>
              </w:rPr>
              <w:t>“</w:t>
            </w:r>
            <w:proofErr w:type="spellStart"/>
            <w:r w:rsidRPr="00144DA9">
              <w:rPr>
                <w:rFonts w:ascii="Times New Roman" w:hAnsi="Times New Roman" w:cs="Times New Roman"/>
                <w:color w:val="000000"/>
                <w:lang w:val="lv-LV"/>
              </w:rPr>
              <w:t>Literātija</w:t>
            </w:r>
            <w:proofErr w:type="spellEnd"/>
            <w:r w:rsidRPr="00144DA9">
              <w:rPr>
                <w:rFonts w:ascii="Times New Roman" w:hAnsi="Times New Roman" w:cs="Times New Roman"/>
                <w:color w:val="000000"/>
                <w:lang w:val="lv-LV"/>
              </w:rPr>
              <w:t>” digit</w:t>
            </w:r>
            <w:r w:rsidR="00AF1592" w:rsidRPr="00144DA9">
              <w:rPr>
                <w:rFonts w:ascii="Times New Roman" w:hAnsi="Times New Roman" w:cs="Times New Roman"/>
                <w:color w:val="000000"/>
                <w:lang w:val="lv-LV"/>
              </w:rPr>
              <w:t>ā</w:t>
            </w:r>
            <w:r w:rsidRPr="00144DA9">
              <w:rPr>
                <w:rFonts w:ascii="Times New Roman" w:hAnsi="Times New Roman" w:cs="Times New Roman"/>
                <w:color w:val="000000"/>
                <w:lang w:val="lv-LV"/>
              </w:rPr>
              <w:t>los un iespieddarbu resursus.</w:t>
            </w:r>
          </w:p>
          <w:p w14:paraId="15598024" w14:textId="03FEEFF4" w:rsidR="00F03784" w:rsidRPr="00144DA9" w:rsidRDefault="00A03E65" w:rsidP="00F03784">
            <w:pPr>
              <w:pBdr>
                <w:top w:val="nil"/>
                <w:left w:val="nil"/>
                <w:bottom w:val="nil"/>
                <w:right w:val="nil"/>
                <w:between w:val="nil"/>
              </w:pBdr>
              <w:jc w:val="both"/>
              <w:rPr>
                <w:color w:val="000000"/>
                <w:sz w:val="24"/>
                <w:szCs w:val="24"/>
                <w:lang w:val="lv-LV"/>
              </w:rPr>
            </w:pPr>
            <w:r w:rsidRPr="00144DA9">
              <w:rPr>
                <w:rFonts w:ascii="Times New Roman" w:hAnsi="Times New Roman" w:cs="Times New Roman"/>
                <w:color w:val="000000"/>
                <w:lang w:val="lv-LV"/>
              </w:rPr>
              <w:t>2</w:t>
            </w:r>
            <w:r w:rsidR="00F03784" w:rsidRPr="00144DA9">
              <w:rPr>
                <w:rFonts w:ascii="Times New Roman" w:hAnsi="Times New Roman" w:cs="Times New Roman"/>
                <w:color w:val="000000"/>
                <w:lang w:val="lv-LV"/>
              </w:rPr>
              <w:t>.Funkcionāli mērķtiecīgi izvietot pedagogu un tehniskā personāla resursus drošai un augstvērtīgai ģimnāzijas darbībai.</w:t>
            </w:r>
          </w:p>
        </w:tc>
      </w:tr>
      <w:tr w:rsidR="00F03784" w:rsidRPr="00A500D2" w14:paraId="379EB8D8" w14:textId="77777777" w:rsidTr="002F059C">
        <w:tc>
          <w:tcPr>
            <w:tcW w:w="1412" w:type="dxa"/>
          </w:tcPr>
          <w:p w14:paraId="79AAF2FE" w14:textId="47919E33" w:rsidR="00F03784" w:rsidRDefault="00F03784" w:rsidP="00F03784">
            <w:pPr>
              <w:pStyle w:val="ListParagraph"/>
              <w:ind w:left="0"/>
              <w:rPr>
                <w:rFonts w:ascii="Times New Roman" w:hAnsi="Times New Roman" w:cs="Times New Roman"/>
                <w:sz w:val="24"/>
                <w:szCs w:val="24"/>
                <w:lang w:val="lv-LV"/>
              </w:rPr>
            </w:pPr>
          </w:p>
        </w:tc>
        <w:tc>
          <w:tcPr>
            <w:tcW w:w="3969" w:type="dxa"/>
          </w:tcPr>
          <w:p w14:paraId="4029C06A" w14:textId="7388FFA8" w:rsidR="00F03784" w:rsidRPr="0028255D" w:rsidRDefault="00F03784" w:rsidP="00F03784">
            <w:pPr>
              <w:pStyle w:val="ListParagraph"/>
              <w:numPr>
                <w:ilvl w:val="0"/>
                <w:numId w:val="30"/>
              </w:numPr>
              <w:rPr>
                <w:rFonts w:ascii="Times New Roman" w:hAnsi="Times New Roman" w:cs="Times New Roman"/>
              </w:rPr>
            </w:pPr>
            <w:r w:rsidRPr="0028255D">
              <w:rPr>
                <w:rFonts w:ascii="Times New Roman" w:hAnsi="Times New Roman" w:cs="Times New Roman"/>
                <w:lang w:val="lv-LV"/>
              </w:rPr>
              <w:t>kvantitatīvi</w:t>
            </w:r>
          </w:p>
          <w:p w14:paraId="2E38F4C8" w14:textId="386EEC03" w:rsidR="00F03784" w:rsidRPr="0028255D" w:rsidRDefault="00F03784" w:rsidP="00F03784">
            <w:pPr>
              <w:jc w:val="both"/>
              <w:rPr>
                <w:rFonts w:ascii="Times New Roman" w:hAnsi="Times New Roman" w:cs="Times New Roman"/>
                <w:lang w:val="lv-LV"/>
              </w:rPr>
            </w:pPr>
            <w:proofErr w:type="spellStart"/>
            <w:r w:rsidRPr="0028255D">
              <w:rPr>
                <w:rFonts w:ascii="Times New Roman" w:hAnsi="Times New Roman" w:cs="Times New Roman"/>
                <w:color w:val="000000"/>
              </w:rPr>
              <w:t>Fiziski</w:t>
            </w:r>
            <w:proofErr w:type="spellEnd"/>
            <w:r w:rsidRPr="0028255D">
              <w:rPr>
                <w:rFonts w:ascii="Times New Roman" w:hAnsi="Times New Roman" w:cs="Times New Roman"/>
                <w:color w:val="000000"/>
              </w:rPr>
              <w:t xml:space="preserve"> un </w:t>
            </w:r>
            <w:proofErr w:type="spellStart"/>
            <w:r w:rsidRPr="0028255D">
              <w:rPr>
                <w:rFonts w:ascii="Times New Roman" w:hAnsi="Times New Roman" w:cs="Times New Roman"/>
                <w:color w:val="000000"/>
              </w:rPr>
              <w:t>emocionāli</w:t>
            </w:r>
            <w:proofErr w:type="spellEnd"/>
            <w:r w:rsidRPr="0028255D">
              <w:rPr>
                <w:rFonts w:ascii="Times New Roman" w:hAnsi="Times New Roman" w:cs="Times New Roman"/>
                <w:color w:val="000000"/>
              </w:rPr>
              <w:t xml:space="preserve"> </w:t>
            </w:r>
            <w:proofErr w:type="spellStart"/>
            <w:r w:rsidRPr="0028255D">
              <w:rPr>
                <w:rFonts w:ascii="Times New Roman" w:hAnsi="Times New Roman" w:cs="Times New Roman"/>
                <w:color w:val="000000"/>
              </w:rPr>
              <w:t>drošas</w:t>
            </w:r>
            <w:proofErr w:type="spellEnd"/>
            <w:r w:rsidRPr="0028255D">
              <w:rPr>
                <w:rFonts w:ascii="Times New Roman" w:hAnsi="Times New Roman" w:cs="Times New Roman"/>
                <w:color w:val="000000"/>
              </w:rPr>
              <w:t xml:space="preserve">, </w:t>
            </w:r>
            <w:proofErr w:type="spellStart"/>
            <w:r w:rsidRPr="0028255D">
              <w:rPr>
                <w:rFonts w:ascii="Times New Roman" w:hAnsi="Times New Roman" w:cs="Times New Roman"/>
                <w:color w:val="000000"/>
              </w:rPr>
              <w:t>attīstošas</w:t>
            </w:r>
            <w:proofErr w:type="spellEnd"/>
            <w:r w:rsidRPr="0028255D">
              <w:rPr>
                <w:rFonts w:ascii="Times New Roman" w:hAnsi="Times New Roman" w:cs="Times New Roman"/>
                <w:color w:val="000000"/>
              </w:rPr>
              <w:t xml:space="preserve"> un </w:t>
            </w:r>
            <w:proofErr w:type="spellStart"/>
            <w:r w:rsidRPr="0028255D">
              <w:rPr>
                <w:rFonts w:ascii="Times New Roman" w:hAnsi="Times New Roman" w:cs="Times New Roman"/>
                <w:color w:val="000000"/>
              </w:rPr>
              <w:t>iekļaujošas</w:t>
            </w:r>
            <w:proofErr w:type="spellEnd"/>
            <w:r w:rsidRPr="0028255D">
              <w:rPr>
                <w:rFonts w:ascii="Times New Roman" w:hAnsi="Times New Roman" w:cs="Times New Roman"/>
                <w:color w:val="000000"/>
              </w:rPr>
              <w:t xml:space="preserve"> </w:t>
            </w:r>
            <w:proofErr w:type="spellStart"/>
            <w:r w:rsidRPr="0028255D">
              <w:rPr>
                <w:rFonts w:ascii="Times New Roman" w:hAnsi="Times New Roman" w:cs="Times New Roman"/>
                <w:color w:val="000000"/>
              </w:rPr>
              <w:t>izglītības</w:t>
            </w:r>
            <w:proofErr w:type="spellEnd"/>
            <w:r w:rsidRPr="0028255D">
              <w:rPr>
                <w:rFonts w:ascii="Times New Roman" w:hAnsi="Times New Roman" w:cs="Times New Roman"/>
                <w:color w:val="000000"/>
              </w:rPr>
              <w:t xml:space="preserve"> vides </w:t>
            </w:r>
            <w:proofErr w:type="spellStart"/>
            <w:r w:rsidRPr="0028255D">
              <w:rPr>
                <w:rFonts w:ascii="Times New Roman" w:hAnsi="Times New Roman" w:cs="Times New Roman"/>
                <w:color w:val="000000"/>
              </w:rPr>
              <w:t>nodrošināšana</w:t>
            </w:r>
            <w:proofErr w:type="spellEnd"/>
            <w:r w:rsidRPr="0028255D">
              <w:rPr>
                <w:rFonts w:ascii="Times New Roman" w:hAnsi="Times New Roman" w:cs="Times New Roman"/>
                <w:color w:val="000000"/>
              </w:rPr>
              <w:t xml:space="preserve">, </w:t>
            </w:r>
            <w:proofErr w:type="spellStart"/>
            <w:r w:rsidRPr="0028255D">
              <w:rPr>
                <w:rFonts w:ascii="Times New Roman" w:hAnsi="Times New Roman" w:cs="Times New Roman"/>
                <w:color w:val="000000"/>
              </w:rPr>
              <w:t>izmantojot</w:t>
            </w:r>
            <w:proofErr w:type="spellEnd"/>
            <w:r w:rsidRPr="0028255D">
              <w:rPr>
                <w:rFonts w:ascii="Times New Roman" w:hAnsi="Times New Roman" w:cs="Times New Roman"/>
                <w:color w:val="000000"/>
              </w:rPr>
              <w:t xml:space="preserve"> </w:t>
            </w:r>
            <w:proofErr w:type="spellStart"/>
            <w:r w:rsidRPr="0028255D">
              <w:rPr>
                <w:rFonts w:ascii="Times New Roman" w:hAnsi="Times New Roman" w:cs="Times New Roman"/>
                <w:color w:val="000000"/>
              </w:rPr>
              <w:t>pašvaldības</w:t>
            </w:r>
            <w:proofErr w:type="spellEnd"/>
            <w:r w:rsidRPr="0028255D">
              <w:rPr>
                <w:rFonts w:ascii="Times New Roman" w:hAnsi="Times New Roman" w:cs="Times New Roman"/>
                <w:color w:val="000000"/>
              </w:rPr>
              <w:t xml:space="preserve"> un ESF </w:t>
            </w:r>
            <w:proofErr w:type="spellStart"/>
            <w:r w:rsidRPr="0028255D">
              <w:rPr>
                <w:rFonts w:ascii="Times New Roman" w:hAnsi="Times New Roman" w:cs="Times New Roman"/>
                <w:color w:val="000000"/>
              </w:rPr>
              <w:t>resursus</w:t>
            </w:r>
            <w:proofErr w:type="spellEnd"/>
            <w:r w:rsidRPr="0028255D">
              <w:rPr>
                <w:rFonts w:ascii="Times New Roman" w:hAnsi="Times New Roman" w:cs="Times New Roman"/>
                <w:color w:val="414142"/>
              </w:rPr>
              <w:t xml:space="preserve">.                                                                                                   </w:t>
            </w:r>
          </w:p>
        </w:tc>
        <w:tc>
          <w:tcPr>
            <w:tcW w:w="3969" w:type="dxa"/>
          </w:tcPr>
          <w:p w14:paraId="5A1375E5" w14:textId="02EFFCAA" w:rsidR="00F03784" w:rsidRPr="00144DA9" w:rsidRDefault="00F03784" w:rsidP="00C233C4">
            <w:pPr>
              <w:pBdr>
                <w:top w:val="nil"/>
                <w:left w:val="nil"/>
                <w:bottom w:val="nil"/>
                <w:right w:val="nil"/>
                <w:between w:val="nil"/>
              </w:pBdr>
              <w:rPr>
                <w:rFonts w:ascii="Times New Roman" w:hAnsi="Times New Roman" w:cs="Times New Roman"/>
                <w:color w:val="000000"/>
                <w:lang w:val="lv-LV"/>
              </w:rPr>
            </w:pPr>
            <w:r w:rsidRPr="005759BB">
              <w:rPr>
                <w:rFonts w:ascii="Times New Roman" w:hAnsi="Times New Roman" w:cs="Times New Roman"/>
                <w:lang w:val="lv-LV"/>
              </w:rPr>
              <w:t>Pilnveidot mūsdienīgu mācību vidi, renovējot dizaina un tehnoloģiju mācību kabinetus un nodrošinot tos ar mūsdienīgam mācību tehnoloģijām pamatizglītības programmas īstenošanai.</w:t>
            </w:r>
          </w:p>
        </w:tc>
      </w:tr>
      <w:tr w:rsidR="00F03784" w:rsidRPr="00A500D2" w14:paraId="1285D555" w14:textId="77777777" w:rsidTr="002F059C">
        <w:tc>
          <w:tcPr>
            <w:tcW w:w="1412" w:type="dxa"/>
          </w:tcPr>
          <w:p w14:paraId="2DFD05FD" w14:textId="4E012D70" w:rsidR="00F03784" w:rsidRPr="00CF7044" w:rsidRDefault="00F03784" w:rsidP="00F03784">
            <w:pPr>
              <w:jc w:val="center"/>
              <w:rPr>
                <w:rFonts w:ascii="Times New Roman" w:hAnsi="Times New Roman" w:cs="Times New Roman"/>
                <w:color w:val="000000"/>
              </w:rPr>
            </w:pPr>
            <w:r>
              <w:rPr>
                <w:rFonts w:ascii="Times New Roman" w:hAnsi="Times New Roman" w:cs="Times New Roman"/>
                <w:sz w:val="24"/>
                <w:szCs w:val="24"/>
                <w:lang w:val="lv-LV"/>
              </w:rPr>
              <w:t>Nr.2</w:t>
            </w:r>
            <w:r w:rsidRPr="00014CC0">
              <w:rPr>
                <w:lang w:val="lv-LV"/>
              </w:rPr>
              <w:t xml:space="preserve"> </w:t>
            </w:r>
            <w:proofErr w:type="spellStart"/>
            <w:r w:rsidR="00CF7044" w:rsidRPr="00CF7044">
              <w:rPr>
                <w:rFonts w:ascii="Times New Roman" w:hAnsi="Times New Roman" w:cs="Times New Roman"/>
                <w:color w:val="000000"/>
              </w:rPr>
              <w:t>Izglītības</w:t>
            </w:r>
            <w:proofErr w:type="spellEnd"/>
            <w:r w:rsidR="00CF7044" w:rsidRPr="00CF7044">
              <w:rPr>
                <w:rFonts w:ascii="Times New Roman" w:hAnsi="Times New Roman" w:cs="Times New Roman"/>
                <w:color w:val="000000"/>
              </w:rPr>
              <w:t xml:space="preserve"> </w:t>
            </w:r>
            <w:proofErr w:type="spellStart"/>
            <w:r w:rsidR="00CF7044" w:rsidRPr="00CF7044">
              <w:rPr>
                <w:rFonts w:ascii="Times New Roman" w:hAnsi="Times New Roman" w:cs="Times New Roman"/>
                <w:color w:val="000000"/>
              </w:rPr>
              <w:t>programmu</w:t>
            </w:r>
            <w:proofErr w:type="spellEnd"/>
            <w:r w:rsidR="00CF7044" w:rsidRPr="00CF7044">
              <w:rPr>
                <w:rFonts w:ascii="Times New Roman" w:hAnsi="Times New Roman" w:cs="Times New Roman"/>
                <w:color w:val="000000"/>
              </w:rPr>
              <w:t xml:space="preserve"> </w:t>
            </w:r>
            <w:proofErr w:type="spellStart"/>
            <w:r w:rsidR="00CF7044" w:rsidRPr="00CF7044">
              <w:rPr>
                <w:rFonts w:ascii="Times New Roman" w:hAnsi="Times New Roman" w:cs="Times New Roman"/>
                <w:color w:val="000000"/>
              </w:rPr>
              <w:t>īstenošana</w:t>
            </w:r>
            <w:proofErr w:type="spellEnd"/>
          </w:p>
          <w:p w14:paraId="1E3908DE" w14:textId="538A9109" w:rsidR="00CF7044" w:rsidRPr="00014CC0" w:rsidRDefault="00CF7044" w:rsidP="00F03784">
            <w:pPr>
              <w:jc w:val="center"/>
              <w:rPr>
                <w:lang w:val="lv-LV"/>
              </w:rPr>
            </w:pPr>
            <w:r w:rsidRPr="00CF7044">
              <w:rPr>
                <w:rFonts w:ascii="Times New Roman" w:hAnsi="Times New Roman" w:cs="Times New Roman"/>
                <w:i/>
                <w:iCs/>
                <w:color w:val="000000"/>
              </w:rPr>
              <w:t>(</w:t>
            </w:r>
            <w:proofErr w:type="spellStart"/>
            <w:r w:rsidRPr="00CF7044">
              <w:rPr>
                <w:rFonts w:ascii="Times New Roman" w:hAnsi="Times New Roman" w:cs="Times New Roman"/>
                <w:i/>
                <w:iCs/>
                <w:color w:val="000000"/>
              </w:rPr>
              <w:t>joma-kvalitatīvas</w:t>
            </w:r>
            <w:proofErr w:type="spellEnd"/>
            <w:r w:rsidRPr="00CF7044">
              <w:rPr>
                <w:rFonts w:ascii="Times New Roman" w:hAnsi="Times New Roman" w:cs="Times New Roman"/>
                <w:i/>
                <w:iCs/>
                <w:color w:val="000000"/>
              </w:rPr>
              <w:t xml:space="preserve"> </w:t>
            </w:r>
            <w:proofErr w:type="spellStart"/>
            <w:r w:rsidRPr="00CF7044">
              <w:rPr>
                <w:rFonts w:ascii="Times New Roman" w:hAnsi="Times New Roman" w:cs="Times New Roman"/>
                <w:i/>
                <w:iCs/>
                <w:color w:val="000000"/>
              </w:rPr>
              <w:t>mac</w:t>
            </w:r>
            <w:r>
              <w:rPr>
                <w:rFonts w:ascii="Times New Roman" w:hAnsi="Times New Roman" w:cs="Times New Roman"/>
                <w:i/>
                <w:iCs/>
                <w:color w:val="000000"/>
              </w:rPr>
              <w:t>ī</w:t>
            </w:r>
            <w:r w:rsidRPr="00CF7044">
              <w:rPr>
                <w:rFonts w:ascii="Times New Roman" w:hAnsi="Times New Roman" w:cs="Times New Roman"/>
                <w:i/>
                <w:iCs/>
                <w:color w:val="000000"/>
              </w:rPr>
              <w:t>bas</w:t>
            </w:r>
            <w:proofErr w:type="spellEnd"/>
            <w:r>
              <w:rPr>
                <w:color w:val="000000"/>
                <w:sz w:val="24"/>
                <w:szCs w:val="24"/>
              </w:rPr>
              <w:t>)</w:t>
            </w:r>
          </w:p>
          <w:p w14:paraId="5F260A76" w14:textId="77777777" w:rsidR="00F03784" w:rsidRDefault="00F03784" w:rsidP="00F03784">
            <w:pPr>
              <w:pStyle w:val="ListParagraph"/>
              <w:ind w:left="0"/>
              <w:rPr>
                <w:rFonts w:ascii="Times New Roman" w:hAnsi="Times New Roman" w:cs="Times New Roman"/>
                <w:sz w:val="24"/>
                <w:szCs w:val="24"/>
                <w:lang w:val="lv-LV"/>
              </w:rPr>
            </w:pPr>
          </w:p>
        </w:tc>
        <w:tc>
          <w:tcPr>
            <w:tcW w:w="3969" w:type="dxa"/>
          </w:tcPr>
          <w:p w14:paraId="611683C2" w14:textId="77777777" w:rsidR="00BA2C7C" w:rsidRDefault="00F03784" w:rsidP="00BA2C7C">
            <w:pPr>
              <w:pBdr>
                <w:top w:val="nil"/>
                <w:left w:val="nil"/>
                <w:bottom w:val="nil"/>
                <w:right w:val="nil"/>
                <w:between w:val="nil"/>
              </w:pBdr>
              <w:jc w:val="both"/>
              <w:rPr>
                <w:rFonts w:ascii="Times New Roman" w:hAnsi="Times New Roman" w:cs="Times New Roman"/>
                <w:lang w:val="lv-LV"/>
              </w:rPr>
            </w:pPr>
            <w:r w:rsidRPr="0028255D">
              <w:rPr>
                <w:rFonts w:ascii="Times New Roman" w:hAnsi="Times New Roman" w:cs="Times New Roman"/>
                <w:lang w:val="lv-LV"/>
              </w:rPr>
              <w:t>a) kvalitatīvi</w:t>
            </w:r>
          </w:p>
          <w:p w14:paraId="365DEDC0" w14:textId="466FB8D0" w:rsidR="00BA2C7C" w:rsidRPr="00144DA9" w:rsidRDefault="00DC0F21" w:rsidP="00BA2C7C">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t>1</w:t>
            </w:r>
            <w:r w:rsidR="00BA2C7C" w:rsidRPr="00144DA9">
              <w:rPr>
                <w:rFonts w:ascii="Times New Roman" w:hAnsi="Times New Roman" w:cs="Times New Roman"/>
                <w:color w:val="000000"/>
                <w:lang w:val="lv-LV"/>
              </w:rPr>
              <w:t xml:space="preserve">. Veicināta regulāras mācību jomu metodisko komisiju diskusijas mācīšanas un mācīšanās stratēģiju lietpratīgā izvēlē izglītības programmu </w:t>
            </w:r>
            <w:r w:rsidRPr="00144DA9">
              <w:rPr>
                <w:rFonts w:ascii="Times New Roman" w:hAnsi="Times New Roman" w:cs="Times New Roman"/>
                <w:color w:val="000000"/>
                <w:lang w:val="lv-LV"/>
              </w:rPr>
              <w:t xml:space="preserve">kvalitatīvā </w:t>
            </w:r>
            <w:r w:rsidR="00BA2C7C" w:rsidRPr="00144DA9">
              <w:rPr>
                <w:rFonts w:ascii="Times New Roman" w:hAnsi="Times New Roman" w:cs="Times New Roman"/>
                <w:color w:val="000000"/>
                <w:lang w:val="lv-LV"/>
              </w:rPr>
              <w:t>īstenošanā, rosinot pedagogu pieredzes apmaiņu par mācību sasniegumu kvalit</w:t>
            </w:r>
            <w:r w:rsidR="009D7B9B">
              <w:rPr>
                <w:rFonts w:ascii="Times New Roman" w:hAnsi="Times New Roman" w:cs="Times New Roman"/>
                <w:color w:val="000000"/>
                <w:lang w:val="lv-LV"/>
              </w:rPr>
              <w:t>ā</w:t>
            </w:r>
            <w:r w:rsidR="00BA2C7C" w:rsidRPr="00144DA9">
              <w:rPr>
                <w:rFonts w:ascii="Times New Roman" w:hAnsi="Times New Roman" w:cs="Times New Roman"/>
                <w:color w:val="000000"/>
                <w:lang w:val="lv-LV"/>
              </w:rPr>
              <w:t>ti.</w:t>
            </w:r>
          </w:p>
          <w:p w14:paraId="157B283C" w14:textId="30C34D81" w:rsidR="00DC0F21" w:rsidRPr="00144DA9" w:rsidRDefault="00DC0F21" w:rsidP="00BA2C7C">
            <w:pPr>
              <w:pStyle w:val="ListParagraph"/>
              <w:ind w:left="0"/>
              <w:rPr>
                <w:rFonts w:ascii="Times New Roman" w:hAnsi="Times New Roman" w:cs="Times New Roman"/>
                <w:color w:val="000000"/>
                <w:lang w:val="lv-LV"/>
              </w:rPr>
            </w:pPr>
            <w:r w:rsidRPr="00144DA9">
              <w:rPr>
                <w:rFonts w:ascii="Times New Roman" w:hAnsi="Times New Roman" w:cs="Times New Roman"/>
                <w:color w:val="000000"/>
                <w:lang w:val="lv-LV"/>
              </w:rPr>
              <w:t>2</w:t>
            </w:r>
            <w:r w:rsidR="00BA2C7C" w:rsidRPr="00144DA9">
              <w:rPr>
                <w:rFonts w:ascii="Times New Roman" w:hAnsi="Times New Roman" w:cs="Times New Roman"/>
                <w:color w:val="000000"/>
                <w:lang w:val="lv-LV"/>
              </w:rPr>
              <w:t>. Pedagogi profesionāli un mērķtiecīgi veicina skolēnu  talantu attīstību un nodrošina tiem personiskās izaugsmes mērķus, līdzdarbību projektos, piedaloties mācību priekšmetu olimpiādēs un konkursos</w:t>
            </w:r>
            <w:r w:rsidRPr="00144DA9">
              <w:rPr>
                <w:rFonts w:ascii="Times New Roman" w:hAnsi="Times New Roman" w:cs="Times New Roman"/>
                <w:color w:val="000000"/>
                <w:lang w:val="lv-LV"/>
              </w:rPr>
              <w:t>.</w:t>
            </w:r>
          </w:p>
          <w:p w14:paraId="2FE7705F" w14:textId="46390B81" w:rsidR="00F03784" w:rsidRPr="00BA2C7C" w:rsidRDefault="00DC0F21" w:rsidP="00BA2C7C">
            <w:pPr>
              <w:pStyle w:val="ListParagraph"/>
              <w:ind w:left="0"/>
              <w:rPr>
                <w:rFonts w:ascii="Times New Roman" w:hAnsi="Times New Roman" w:cs="Times New Roman"/>
                <w:lang w:val="lv-LV"/>
              </w:rPr>
            </w:pPr>
            <w:r w:rsidRPr="00144DA9">
              <w:rPr>
                <w:rFonts w:ascii="Times New Roman" w:hAnsi="Times New Roman" w:cs="Times New Roman"/>
                <w:color w:val="000000"/>
                <w:lang w:val="lv-LV"/>
              </w:rPr>
              <w:t xml:space="preserve">3.Pilnveidota mērķtiecīga komunikācija ar ģimnāzijas izglītības procesa </w:t>
            </w:r>
            <w:proofErr w:type="spellStart"/>
            <w:r w:rsidRPr="00144DA9">
              <w:rPr>
                <w:rFonts w:ascii="Times New Roman" w:hAnsi="Times New Roman" w:cs="Times New Roman"/>
                <w:color w:val="000000"/>
                <w:lang w:val="lv-LV"/>
              </w:rPr>
              <w:lastRenderedPageBreak/>
              <w:t>mērķgrupām</w:t>
            </w:r>
            <w:proofErr w:type="spellEnd"/>
            <w:r w:rsidRPr="00144DA9">
              <w:rPr>
                <w:rFonts w:ascii="Times New Roman" w:hAnsi="Times New Roman" w:cs="Times New Roman"/>
                <w:color w:val="000000"/>
                <w:lang w:val="lv-LV"/>
              </w:rPr>
              <w:t xml:space="preserve">, veicinot vecāku iesaisti un atbalstu skolēnu izglītības mērķu sasniegšanā un iesaistot Ģimnāzijas padomi un skolēnu pašpārvaldi izglītības programmu īstenošanā.                                                                                                   </w:t>
            </w:r>
          </w:p>
          <w:p w14:paraId="516C4275" w14:textId="3C9CAF84" w:rsidR="00F03784" w:rsidRDefault="00F03784" w:rsidP="00F03784">
            <w:pPr>
              <w:pStyle w:val="ListParagraph"/>
              <w:ind w:left="0"/>
              <w:rPr>
                <w:rFonts w:ascii="Times New Roman" w:hAnsi="Times New Roman" w:cs="Times New Roman"/>
                <w:sz w:val="24"/>
                <w:szCs w:val="24"/>
                <w:lang w:val="lv-LV"/>
              </w:rPr>
            </w:pPr>
          </w:p>
        </w:tc>
        <w:tc>
          <w:tcPr>
            <w:tcW w:w="3969" w:type="dxa"/>
          </w:tcPr>
          <w:p w14:paraId="7F66172C" w14:textId="04ED32D5" w:rsidR="00BA2C7C" w:rsidRPr="00144DA9" w:rsidRDefault="00DC0F21" w:rsidP="00BA2C7C">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lastRenderedPageBreak/>
              <w:t>1.</w:t>
            </w:r>
            <w:r w:rsidR="00BA2C7C" w:rsidRPr="00144DA9">
              <w:rPr>
                <w:rFonts w:ascii="Times New Roman" w:hAnsi="Times New Roman" w:cs="Times New Roman"/>
                <w:color w:val="000000"/>
                <w:lang w:val="lv-LV"/>
              </w:rPr>
              <w:t xml:space="preserve">Izmantot lietpratīgus </w:t>
            </w:r>
            <w:proofErr w:type="spellStart"/>
            <w:r w:rsidR="00BA2C7C" w:rsidRPr="00144DA9">
              <w:rPr>
                <w:rFonts w:ascii="Times New Roman" w:hAnsi="Times New Roman" w:cs="Times New Roman"/>
                <w:color w:val="000000"/>
                <w:lang w:val="lv-LV"/>
              </w:rPr>
              <w:t>klasvadības</w:t>
            </w:r>
            <w:proofErr w:type="spellEnd"/>
            <w:r w:rsidR="00BA2C7C" w:rsidRPr="00144DA9">
              <w:rPr>
                <w:rFonts w:ascii="Times New Roman" w:hAnsi="Times New Roman" w:cs="Times New Roman"/>
                <w:color w:val="000000"/>
                <w:lang w:val="lv-LV"/>
              </w:rPr>
              <w:t xml:space="preserve"> paņēmienus</w:t>
            </w:r>
            <w:r w:rsidRPr="00144DA9">
              <w:rPr>
                <w:rFonts w:ascii="Times New Roman" w:hAnsi="Times New Roman" w:cs="Times New Roman"/>
                <w:color w:val="000000"/>
                <w:lang w:val="lv-LV"/>
              </w:rPr>
              <w:t xml:space="preserve">, </w:t>
            </w:r>
            <w:r w:rsidR="00BA2C7C" w:rsidRPr="00144DA9">
              <w:rPr>
                <w:rFonts w:ascii="Times New Roman" w:hAnsi="Times New Roman" w:cs="Times New Roman"/>
                <w:color w:val="000000"/>
                <w:lang w:val="lv-LV"/>
              </w:rPr>
              <w:t>veicin</w:t>
            </w:r>
            <w:r w:rsidRPr="00144DA9">
              <w:rPr>
                <w:rFonts w:ascii="Times New Roman" w:hAnsi="Times New Roman" w:cs="Times New Roman"/>
                <w:color w:val="000000"/>
                <w:lang w:val="lv-LV"/>
              </w:rPr>
              <w:t>o</w:t>
            </w:r>
            <w:r w:rsidR="00BA2C7C" w:rsidRPr="00144DA9">
              <w:rPr>
                <w:rFonts w:ascii="Times New Roman" w:hAnsi="Times New Roman" w:cs="Times New Roman"/>
                <w:color w:val="000000"/>
                <w:lang w:val="lv-LV"/>
              </w:rPr>
              <w:t xml:space="preserve">t </w:t>
            </w:r>
            <w:proofErr w:type="spellStart"/>
            <w:r w:rsidR="00BA2C7C" w:rsidRPr="00144DA9">
              <w:rPr>
                <w:rFonts w:ascii="Times New Roman" w:hAnsi="Times New Roman" w:cs="Times New Roman"/>
                <w:color w:val="000000"/>
                <w:lang w:val="lv-LV"/>
              </w:rPr>
              <w:t>vērtīborientētu</w:t>
            </w:r>
            <w:proofErr w:type="spellEnd"/>
            <w:r w:rsidR="00BA2C7C" w:rsidRPr="00144DA9">
              <w:rPr>
                <w:rFonts w:ascii="Times New Roman" w:hAnsi="Times New Roman" w:cs="Times New Roman"/>
                <w:color w:val="000000"/>
                <w:lang w:val="lv-LV"/>
              </w:rPr>
              <w:t xml:space="preserve"> </w:t>
            </w:r>
            <w:proofErr w:type="spellStart"/>
            <w:r w:rsidR="00BA2C7C" w:rsidRPr="00144DA9">
              <w:rPr>
                <w:rFonts w:ascii="Times New Roman" w:hAnsi="Times New Roman" w:cs="Times New Roman"/>
                <w:color w:val="000000"/>
                <w:lang w:val="lv-LV"/>
              </w:rPr>
              <w:t>pašnovērtēšanās</w:t>
            </w:r>
            <w:proofErr w:type="spellEnd"/>
            <w:r w:rsidR="00BA2C7C" w:rsidRPr="00144DA9">
              <w:rPr>
                <w:rFonts w:ascii="Times New Roman" w:hAnsi="Times New Roman" w:cs="Times New Roman"/>
                <w:color w:val="000000"/>
                <w:lang w:val="lv-LV"/>
              </w:rPr>
              <w:t xml:space="preserve">, paškontroles un </w:t>
            </w:r>
            <w:r w:rsidRPr="00144DA9">
              <w:rPr>
                <w:rFonts w:ascii="Times New Roman" w:hAnsi="Times New Roman" w:cs="Times New Roman"/>
                <w:color w:val="000000"/>
                <w:lang w:val="lv-LV"/>
              </w:rPr>
              <w:t xml:space="preserve">motivētu </w:t>
            </w:r>
            <w:r w:rsidR="00BA2C7C" w:rsidRPr="00144DA9">
              <w:rPr>
                <w:rFonts w:ascii="Times New Roman" w:hAnsi="Times New Roman" w:cs="Times New Roman"/>
                <w:color w:val="000000"/>
                <w:lang w:val="lv-LV"/>
              </w:rPr>
              <w:t>pašdisciplīnas prasmju izkopšanu.</w:t>
            </w:r>
          </w:p>
          <w:p w14:paraId="0A93FECE" w14:textId="31C2BA0E" w:rsidR="00BA2C7C" w:rsidRPr="00144DA9" w:rsidRDefault="00752A16" w:rsidP="00BA2C7C">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t>2.</w:t>
            </w:r>
            <w:r w:rsidR="00BA2C7C" w:rsidRPr="00144DA9">
              <w:rPr>
                <w:rFonts w:ascii="Times New Roman" w:hAnsi="Times New Roman" w:cs="Times New Roman"/>
                <w:color w:val="000000"/>
                <w:lang w:val="lv-LV"/>
              </w:rPr>
              <w:t>Skolēnu prasmes, izpratne un tām nepieciešamās zināšanas ir fiksētas un analizētas katrā mācību priekšmetā, regulāri izvērtējot skolēnu izaugsmes dinamiku, kā arī sniedzot attīstošu atgriezenisko saiti.</w:t>
            </w:r>
          </w:p>
          <w:p w14:paraId="6AA2D636" w14:textId="5BE6FD0C" w:rsidR="00BA2C7C" w:rsidRPr="00144DA9" w:rsidRDefault="00752A16" w:rsidP="00BA2C7C">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t>3.</w:t>
            </w:r>
            <w:r w:rsidR="00BA2C7C" w:rsidRPr="00144DA9">
              <w:rPr>
                <w:rFonts w:ascii="Times New Roman" w:hAnsi="Times New Roman" w:cs="Times New Roman"/>
                <w:color w:val="000000"/>
                <w:lang w:val="lv-LV"/>
              </w:rPr>
              <w:t>Informēt skolēnus, pedagoģisko personālu un vecākus par skolēnu mācīšanās sasniegumiem un veiksmēm, cildinot panākumus</w:t>
            </w:r>
            <w:r w:rsidRPr="00144DA9">
              <w:rPr>
                <w:rFonts w:ascii="Times New Roman" w:hAnsi="Times New Roman" w:cs="Times New Roman"/>
                <w:color w:val="000000"/>
                <w:lang w:val="lv-LV"/>
              </w:rPr>
              <w:t xml:space="preserve"> sanāksmēs un ikgad</w:t>
            </w:r>
            <w:r w:rsidR="008741C0">
              <w:rPr>
                <w:rFonts w:ascii="Times New Roman" w:hAnsi="Times New Roman" w:cs="Times New Roman"/>
                <w:color w:val="000000"/>
                <w:lang w:val="lv-LV"/>
              </w:rPr>
              <w:t>ē</w:t>
            </w:r>
            <w:r w:rsidR="00FF7D25">
              <w:rPr>
                <w:rFonts w:ascii="Times New Roman" w:hAnsi="Times New Roman" w:cs="Times New Roman"/>
                <w:color w:val="000000"/>
                <w:lang w:val="lv-LV"/>
              </w:rPr>
              <w:t>jā</w:t>
            </w:r>
            <w:r w:rsidRPr="00144DA9">
              <w:rPr>
                <w:rFonts w:ascii="Times New Roman" w:hAnsi="Times New Roman" w:cs="Times New Roman"/>
                <w:color w:val="000000"/>
                <w:lang w:val="lv-LV"/>
              </w:rPr>
              <w:t xml:space="preserve"> </w:t>
            </w:r>
            <w:r w:rsidRPr="00144DA9">
              <w:rPr>
                <w:rFonts w:ascii="Times New Roman" w:hAnsi="Times New Roman" w:cs="Times New Roman"/>
                <w:color w:val="000000"/>
                <w:lang w:val="lv-LV"/>
              </w:rPr>
              <w:lastRenderedPageBreak/>
              <w:t>pas</w:t>
            </w:r>
            <w:r w:rsidR="00FF7D25">
              <w:rPr>
                <w:rFonts w:ascii="Times New Roman" w:hAnsi="Times New Roman" w:cs="Times New Roman"/>
                <w:color w:val="000000"/>
                <w:lang w:val="lv-LV"/>
              </w:rPr>
              <w:t>ā</w:t>
            </w:r>
            <w:r w:rsidRPr="00144DA9">
              <w:rPr>
                <w:rFonts w:ascii="Times New Roman" w:hAnsi="Times New Roman" w:cs="Times New Roman"/>
                <w:color w:val="000000"/>
                <w:lang w:val="lv-LV"/>
              </w:rPr>
              <w:t>kumā talantīgiem skolēniem                   “Panākumu kliņģeris”.</w:t>
            </w:r>
          </w:p>
          <w:p w14:paraId="5E5C0351" w14:textId="23575633" w:rsidR="00F03784" w:rsidRDefault="00BA2C7C" w:rsidP="00BA2C7C">
            <w:pPr>
              <w:pStyle w:val="ListParagraph"/>
              <w:ind w:left="0"/>
              <w:rPr>
                <w:rFonts w:ascii="Times New Roman" w:hAnsi="Times New Roman" w:cs="Times New Roman"/>
                <w:color w:val="000000"/>
                <w:lang w:val="lv-LV"/>
              </w:rPr>
            </w:pPr>
            <w:r w:rsidRPr="00144DA9">
              <w:rPr>
                <w:rFonts w:ascii="Times New Roman" w:hAnsi="Times New Roman" w:cs="Times New Roman"/>
                <w:color w:val="000000"/>
                <w:lang w:val="lv-LV"/>
              </w:rPr>
              <w:t xml:space="preserve">Plānot </w:t>
            </w:r>
            <w:proofErr w:type="spellStart"/>
            <w:r w:rsidRPr="00144DA9">
              <w:rPr>
                <w:rFonts w:ascii="Times New Roman" w:hAnsi="Times New Roman" w:cs="Times New Roman"/>
                <w:color w:val="000000"/>
                <w:lang w:val="lv-LV"/>
              </w:rPr>
              <w:t>ārpusklases</w:t>
            </w:r>
            <w:proofErr w:type="spellEnd"/>
            <w:r w:rsidRPr="00144DA9">
              <w:rPr>
                <w:rFonts w:ascii="Times New Roman" w:hAnsi="Times New Roman" w:cs="Times New Roman"/>
                <w:color w:val="000000"/>
                <w:lang w:val="lv-LV"/>
              </w:rPr>
              <w:t xml:space="preserve"> pasākumus un interešu izglītības pulciņu nodarbības tā, lai rosinātu skolēnos vēlmi radoši un kritiski domāt</w:t>
            </w:r>
            <w:r w:rsidR="009F3A9E">
              <w:rPr>
                <w:rFonts w:ascii="Times New Roman" w:hAnsi="Times New Roman" w:cs="Times New Roman"/>
                <w:color w:val="000000"/>
                <w:lang w:val="lv-LV"/>
              </w:rPr>
              <w:t xml:space="preserve">, lai </w:t>
            </w:r>
            <w:r w:rsidRPr="00144DA9">
              <w:rPr>
                <w:rFonts w:ascii="Times New Roman" w:hAnsi="Times New Roman" w:cs="Times New Roman"/>
                <w:color w:val="000000"/>
                <w:lang w:val="lv-LV"/>
              </w:rPr>
              <w:t>sevi pilnveidotu ilgtermiņā</w:t>
            </w:r>
            <w:r w:rsidR="00FF7D25">
              <w:rPr>
                <w:rFonts w:ascii="Times New Roman" w:hAnsi="Times New Roman" w:cs="Times New Roman"/>
                <w:color w:val="000000"/>
                <w:lang w:val="lv-LV"/>
              </w:rPr>
              <w:t>.</w:t>
            </w:r>
          </w:p>
          <w:p w14:paraId="413E6A6E" w14:textId="0CB62FCC" w:rsidR="00FF7D25" w:rsidRPr="00FF7D25" w:rsidRDefault="00FF7D25" w:rsidP="00FF7D25">
            <w:pPr>
              <w:rPr>
                <w:rFonts w:ascii="Times New Roman" w:hAnsi="Times New Roman" w:cs="Times New Roman"/>
                <w:lang w:val="lv-LV"/>
              </w:rPr>
            </w:pPr>
            <w:r>
              <w:rPr>
                <w:rFonts w:ascii="Times New Roman" w:hAnsi="Times New Roman" w:cs="Times New Roman"/>
                <w:color w:val="000000"/>
                <w:lang w:val="lv-LV"/>
              </w:rPr>
              <w:t>4.</w:t>
            </w:r>
            <w:r w:rsidRPr="00FF7D25">
              <w:rPr>
                <w:rFonts w:ascii="Times New Roman" w:hAnsi="Times New Roman" w:cs="Times New Roman"/>
                <w:color w:val="000000"/>
                <w:lang w:val="lv-LV"/>
              </w:rPr>
              <w:t xml:space="preserve">Veicināt un </w:t>
            </w:r>
            <w:r>
              <w:rPr>
                <w:rFonts w:ascii="Times New Roman" w:hAnsi="Times New Roman" w:cs="Times New Roman"/>
                <w:color w:val="000000"/>
                <w:lang w:val="lv-LV"/>
              </w:rPr>
              <w:t>n</w:t>
            </w:r>
            <w:r w:rsidRPr="00FF7D25">
              <w:rPr>
                <w:rFonts w:ascii="Times New Roman" w:hAnsi="Times New Roman" w:cs="Times New Roman"/>
                <w:color w:val="000000"/>
                <w:lang w:val="lv-LV"/>
              </w:rPr>
              <w:t>odrošin</w:t>
            </w:r>
            <w:r>
              <w:rPr>
                <w:rFonts w:ascii="Times New Roman" w:hAnsi="Times New Roman" w:cs="Times New Roman"/>
                <w:color w:val="000000"/>
                <w:lang w:val="lv-LV"/>
              </w:rPr>
              <w:t>āt</w:t>
            </w:r>
            <w:r w:rsidRPr="00FF7D25">
              <w:rPr>
                <w:rFonts w:ascii="Times New Roman" w:hAnsi="Times New Roman" w:cs="Times New Roman"/>
                <w:color w:val="000000"/>
                <w:lang w:val="lv-LV"/>
              </w:rPr>
              <w:t xml:space="preserve"> personiskās izaugsmes mērķus</w:t>
            </w:r>
            <w:r>
              <w:rPr>
                <w:rFonts w:ascii="Times New Roman" w:hAnsi="Times New Roman" w:cs="Times New Roman"/>
                <w:color w:val="000000"/>
                <w:lang w:val="lv-LV"/>
              </w:rPr>
              <w:t xml:space="preserve"> un vajadzības visiem skolēniem, bet jo īpaši šo procesu</w:t>
            </w:r>
            <w:r w:rsidR="009F3A9E">
              <w:rPr>
                <w:rFonts w:ascii="Times New Roman" w:hAnsi="Times New Roman" w:cs="Times New Roman"/>
                <w:color w:val="000000"/>
                <w:lang w:val="lv-LV"/>
              </w:rPr>
              <w:t xml:space="preserve"> pārraudzīt</w:t>
            </w:r>
            <w:r>
              <w:rPr>
                <w:rFonts w:ascii="Times New Roman" w:hAnsi="Times New Roman" w:cs="Times New Roman"/>
                <w:color w:val="000000"/>
                <w:lang w:val="lv-LV"/>
              </w:rPr>
              <w:t xml:space="preserve"> </w:t>
            </w:r>
            <w:r w:rsidR="009F3A9E">
              <w:rPr>
                <w:rFonts w:ascii="Times New Roman" w:hAnsi="Times New Roman" w:cs="Times New Roman"/>
                <w:color w:val="000000"/>
                <w:lang w:val="lv-LV"/>
              </w:rPr>
              <w:t xml:space="preserve">ar ģimnāzijas noslēguma pārbaudes darbiem latviešu valodā, svešvalodā un matemātikā </w:t>
            </w:r>
            <w:r>
              <w:rPr>
                <w:rFonts w:ascii="Times New Roman" w:hAnsi="Times New Roman" w:cs="Times New Roman"/>
                <w:color w:val="000000"/>
                <w:lang w:val="lv-LV"/>
              </w:rPr>
              <w:t xml:space="preserve"> 9.</w:t>
            </w:r>
            <w:r w:rsidR="009F3A9E">
              <w:rPr>
                <w:rFonts w:ascii="Times New Roman" w:hAnsi="Times New Roman" w:cs="Times New Roman"/>
                <w:color w:val="000000"/>
                <w:lang w:val="lv-LV"/>
              </w:rPr>
              <w:t xml:space="preserve"> </w:t>
            </w:r>
            <w:r>
              <w:rPr>
                <w:rFonts w:ascii="Times New Roman" w:hAnsi="Times New Roman" w:cs="Times New Roman"/>
                <w:color w:val="000000"/>
                <w:lang w:val="lv-LV"/>
              </w:rPr>
              <w:t>un 12.klasēs</w:t>
            </w:r>
            <w:r w:rsidR="009F3A9E">
              <w:rPr>
                <w:rFonts w:ascii="Times New Roman" w:hAnsi="Times New Roman" w:cs="Times New Roman"/>
                <w:color w:val="000000"/>
                <w:lang w:val="lv-LV"/>
              </w:rPr>
              <w:t xml:space="preserve">, </w:t>
            </w:r>
            <w:proofErr w:type="spellStart"/>
            <w:r w:rsidR="009F3A9E">
              <w:rPr>
                <w:rFonts w:ascii="Times New Roman" w:hAnsi="Times New Roman" w:cs="Times New Roman"/>
                <w:color w:val="000000"/>
                <w:lang w:val="lv-LV"/>
              </w:rPr>
              <w:t>monitorējot</w:t>
            </w:r>
            <w:proofErr w:type="spellEnd"/>
            <w:r w:rsidR="009F3A9E">
              <w:rPr>
                <w:rFonts w:ascii="Times New Roman" w:hAnsi="Times New Roman" w:cs="Times New Roman"/>
                <w:color w:val="000000"/>
                <w:lang w:val="lv-LV"/>
              </w:rPr>
              <w:t xml:space="preserve"> sagatavotību valsts noslēguma pārbaudes darbiem.</w:t>
            </w:r>
          </w:p>
        </w:tc>
      </w:tr>
      <w:tr w:rsidR="00F03784" w:rsidRPr="00A500D2" w14:paraId="56D134F5" w14:textId="77777777" w:rsidTr="002F059C">
        <w:tc>
          <w:tcPr>
            <w:tcW w:w="1412" w:type="dxa"/>
          </w:tcPr>
          <w:p w14:paraId="3355C96A" w14:textId="77777777" w:rsidR="00F03784" w:rsidRDefault="00F03784" w:rsidP="00F03784">
            <w:pPr>
              <w:pStyle w:val="ListParagraph"/>
              <w:ind w:left="0"/>
              <w:rPr>
                <w:rFonts w:ascii="Times New Roman" w:hAnsi="Times New Roman" w:cs="Times New Roman"/>
                <w:sz w:val="24"/>
                <w:szCs w:val="24"/>
                <w:lang w:val="lv-LV"/>
              </w:rPr>
            </w:pPr>
          </w:p>
        </w:tc>
        <w:tc>
          <w:tcPr>
            <w:tcW w:w="3969" w:type="dxa"/>
          </w:tcPr>
          <w:p w14:paraId="29A4AA67" w14:textId="77777777" w:rsidR="00BA2C7C" w:rsidRDefault="00F03784" w:rsidP="00BA2C7C">
            <w:pPr>
              <w:pBdr>
                <w:top w:val="nil"/>
                <w:left w:val="nil"/>
                <w:bottom w:val="nil"/>
                <w:right w:val="nil"/>
                <w:between w:val="nil"/>
              </w:pBdr>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2A7C37C" w14:textId="7F420456" w:rsidR="00BA2C7C" w:rsidRPr="00144DA9" w:rsidRDefault="00BA2C7C" w:rsidP="00BA2C7C">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t xml:space="preserve">1.Veicināta kultūras projekta “Skolas soma” satura plašāka iekļaušana skolēnu mācīšanās un </w:t>
            </w:r>
            <w:proofErr w:type="spellStart"/>
            <w:r w:rsidRPr="00144DA9">
              <w:rPr>
                <w:rFonts w:ascii="Times New Roman" w:hAnsi="Times New Roman" w:cs="Times New Roman"/>
                <w:color w:val="000000"/>
                <w:lang w:val="lv-LV"/>
              </w:rPr>
              <w:t>vērtībizglītības</w:t>
            </w:r>
            <w:proofErr w:type="spellEnd"/>
            <w:r w:rsidRPr="00144DA9">
              <w:rPr>
                <w:rFonts w:ascii="Times New Roman" w:hAnsi="Times New Roman" w:cs="Times New Roman"/>
                <w:color w:val="000000"/>
                <w:lang w:val="lv-LV"/>
              </w:rPr>
              <w:t xml:space="preserve">  praksē.</w:t>
            </w:r>
          </w:p>
          <w:p w14:paraId="22AD58CC" w14:textId="1FB7FBF7" w:rsidR="00BA2C7C" w:rsidRPr="00144DA9" w:rsidRDefault="00BA2C7C" w:rsidP="00BA2C7C">
            <w:pPr>
              <w:pBdr>
                <w:top w:val="nil"/>
                <w:left w:val="nil"/>
                <w:bottom w:val="nil"/>
                <w:right w:val="nil"/>
                <w:between w:val="nil"/>
              </w:pBdr>
              <w:jc w:val="both"/>
              <w:rPr>
                <w:rFonts w:ascii="Times New Roman" w:hAnsi="Times New Roman" w:cs="Times New Roman"/>
                <w:color w:val="000000"/>
                <w:lang w:val="lv-LV"/>
              </w:rPr>
            </w:pPr>
            <w:r w:rsidRPr="00144DA9">
              <w:rPr>
                <w:rFonts w:ascii="Times New Roman" w:hAnsi="Times New Roman" w:cs="Times New Roman"/>
                <w:color w:val="000000"/>
                <w:lang w:val="lv-LV"/>
              </w:rPr>
              <w:t xml:space="preserve">2. Ģimnāzijas </w:t>
            </w:r>
            <w:r w:rsidR="002F059C" w:rsidRPr="00144DA9">
              <w:rPr>
                <w:rFonts w:ascii="Times New Roman" w:hAnsi="Times New Roman" w:cs="Times New Roman"/>
                <w:color w:val="000000"/>
                <w:lang w:val="lv-LV"/>
              </w:rPr>
              <w:t>vispār</w:t>
            </w:r>
            <w:r w:rsidR="00752A16" w:rsidRPr="00144DA9">
              <w:rPr>
                <w:rFonts w:ascii="Times New Roman" w:hAnsi="Times New Roman" w:cs="Times New Roman"/>
                <w:color w:val="000000"/>
                <w:lang w:val="lv-LV"/>
              </w:rPr>
              <w:t>ē</w:t>
            </w:r>
            <w:r w:rsidR="002F059C" w:rsidRPr="00144DA9">
              <w:rPr>
                <w:rFonts w:ascii="Times New Roman" w:hAnsi="Times New Roman" w:cs="Times New Roman"/>
                <w:color w:val="000000"/>
                <w:lang w:val="lv-LV"/>
              </w:rPr>
              <w:t xml:space="preserve">jās </w:t>
            </w:r>
            <w:r w:rsidRPr="00144DA9">
              <w:rPr>
                <w:rFonts w:ascii="Times New Roman" w:hAnsi="Times New Roman" w:cs="Times New Roman"/>
                <w:color w:val="000000"/>
                <w:lang w:val="lv-LV"/>
              </w:rPr>
              <w:t xml:space="preserve">pamatizglītības </w:t>
            </w:r>
            <w:r w:rsidR="002F059C" w:rsidRPr="00144DA9">
              <w:rPr>
                <w:rFonts w:ascii="Times New Roman" w:hAnsi="Times New Roman" w:cs="Times New Roman"/>
                <w:color w:val="000000"/>
                <w:lang w:val="lv-LV"/>
              </w:rPr>
              <w:t>un vidējās vispār</w:t>
            </w:r>
            <w:r w:rsidR="009F3A9E">
              <w:rPr>
                <w:rFonts w:ascii="Times New Roman" w:hAnsi="Times New Roman" w:cs="Times New Roman"/>
                <w:color w:val="000000"/>
                <w:lang w:val="lv-LV"/>
              </w:rPr>
              <w:t>ē</w:t>
            </w:r>
            <w:r w:rsidR="002F059C" w:rsidRPr="00144DA9">
              <w:rPr>
                <w:rFonts w:ascii="Times New Roman" w:hAnsi="Times New Roman" w:cs="Times New Roman"/>
                <w:color w:val="000000"/>
                <w:lang w:val="lv-LV"/>
              </w:rPr>
              <w:t>jās izglīt</w:t>
            </w:r>
            <w:r w:rsidR="009F3A9E">
              <w:rPr>
                <w:rFonts w:ascii="Times New Roman" w:hAnsi="Times New Roman" w:cs="Times New Roman"/>
                <w:color w:val="000000"/>
                <w:lang w:val="lv-LV"/>
              </w:rPr>
              <w:t>ī</w:t>
            </w:r>
            <w:r w:rsidR="002F059C" w:rsidRPr="00144DA9">
              <w:rPr>
                <w:rFonts w:ascii="Times New Roman" w:hAnsi="Times New Roman" w:cs="Times New Roman"/>
                <w:color w:val="000000"/>
                <w:lang w:val="lv-LV"/>
              </w:rPr>
              <w:t>bas klātienes formas</w:t>
            </w:r>
            <w:r w:rsidR="00DC0F21" w:rsidRPr="00144DA9">
              <w:rPr>
                <w:rFonts w:ascii="Times New Roman" w:hAnsi="Times New Roman" w:cs="Times New Roman"/>
                <w:color w:val="000000"/>
                <w:lang w:val="lv-LV"/>
              </w:rPr>
              <w:t xml:space="preserve"> izglīt</w:t>
            </w:r>
            <w:r w:rsidR="009F3A9E">
              <w:rPr>
                <w:rFonts w:ascii="Times New Roman" w:hAnsi="Times New Roman" w:cs="Times New Roman"/>
                <w:color w:val="000000"/>
                <w:lang w:val="lv-LV"/>
              </w:rPr>
              <w:t>ī</w:t>
            </w:r>
            <w:r w:rsidR="00DC0F21" w:rsidRPr="00144DA9">
              <w:rPr>
                <w:rFonts w:ascii="Times New Roman" w:hAnsi="Times New Roman" w:cs="Times New Roman"/>
                <w:color w:val="000000"/>
                <w:lang w:val="lv-LV"/>
              </w:rPr>
              <w:t xml:space="preserve">bas </w:t>
            </w:r>
            <w:r w:rsidRPr="00144DA9">
              <w:rPr>
                <w:rFonts w:ascii="Times New Roman" w:hAnsi="Times New Roman" w:cs="Times New Roman"/>
                <w:color w:val="000000"/>
                <w:lang w:val="lv-LV"/>
              </w:rPr>
              <w:t>programmas apguves rezultāti valsts pārbaudes darbos</w:t>
            </w:r>
            <w:r w:rsidR="002F059C" w:rsidRPr="00144DA9">
              <w:rPr>
                <w:rFonts w:ascii="Times New Roman" w:hAnsi="Times New Roman" w:cs="Times New Roman"/>
                <w:color w:val="000000"/>
                <w:lang w:val="lv-LV"/>
              </w:rPr>
              <w:t xml:space="preserve"> ir augstāki par vidējiem valsts rezult</w:t>
            </w:r>
            <w:r w:rsidR="00DC0F21" w:rsidRPr="00144DA9">
              <w:rPr>
                <w:rFonts w:ascii="Times New Roman" w:hAnsi="Times New Roman" w:cs="Times New Roman"/>
                <w:color w:val="000000"/>
                <w:lang w:val="lv-LV"/>
              </w:rPr>
              <w:t>ā</w:t>
            </w:r>
            <w:r w:rsidR="002F059C" w:rsidRPr="00144DA9">
              <w:rPr>
                <w:rFonts w:ascii="Times New Roman" w:hAnsi="Times New Roman" w:cs="Times New Roman"/>
                <w:color w:val="000000"/>
                <w:lang w:val="lv-LV"/>
              </w:rPr>
              <w:t>tiem</w:t>
            </w:r>
            <w:r w:rsidR="00DC0F21" w:rsidRPr="00144DA9">
              <w:rPr>
                <w:rFonts w:ascii="Times New Roman" w:hAnsi="Times New Roman" w:cs="Times New Roman"/>
                <w:color w:val="000000"/>
                <w:lang w:val="lv-LV"/>
              </w:rPr>
              <w:t>.</w:t>
            </w:r>
          </w:p>
          <w:p w14:paraId="3CF9A2F3" w14:textId="77777777" w:rsidR="00BA2C7C" w:rsidRPr="00144DA9" w:rsidRDefault="00BA2C7C" w:rsidP="00BA2C7C">
            <w:pPr>
              <w:pBdr>
                <w:top w:val="nil"/>
                <w:left w:val="nil"/>
                <w:bottom w:val="nil"/>
                <w:right w:val="nil"/>
                <w:between w:val="nil"/>
              </w:pBdr>
              <w:jc w:val="both"/>
              <w:rPr>
                <w:rFonts w:ascii="Times New Roman" w:hAnsi="Times New Roman" w:cs="Times New Roman"/>
                <w:color w:val="000000"/>
                <w:lang w:val="lv-LV"/>
              </w:rPr>
            </w:pPr>
          </w:p>
          <w:p w14:paraId="7D1CAF70" w14:textId="29036F06" w:rsidR="00F03784" w:rsidRDefault="00F03784" w:rsidP="00F03784">
            <w:pPr>
              <w:pStyle w:val="ListParagraph"/>
              <w:ind w:left="0"/>
              <w:rPr>
                <w:rFonts w:ascii="Times New Roman" w:hAnsi="Times New Roman" w:cs="Times New Roman"/>
                <w:sz w:val="24"/>
                <w:szCs w:val="24"/>
                <w:lang w:val="lv-LV"/>
              </w:rPr>
            </w:pPr>
          </w:p>
        </w:tc>
        <w:tc>
          <w:tcPr>
            <w:tcW w:w="3969" w:type="dxa"/>
          </w:tcPr>
          <w:p w14:paraId="6824DA3C" w14:textId="77777777" w:rsidR="00752A16" w:rsidRPr="00144DA9" w:rsidRDefault="00752A16" w:rsidP="00752A16">
            <w:pPr>
              <w:rPr>
                <w:rFonts w:ascii="Times New Roman" w:hAnsi="Times New Roman" w:cs="Times New Roman"/>
                <w:color w:val="000000"/>
                <w:lang w:val="lv-LV"/>
              </w:rPr>
            </w:pPr>
            <w:r w:rsidRPr="00144DA9">
              <w:rPr>
                <w:rFonts w:ascii="Times New Roman" w:hAnsi="Times New Roman" w:cs="Times New Roman"/>
                <w:color w:val="000000"/>
                <w:lang w:val="lv-LV"/>
              </w:rPr>
              <w:t xml:space="preserve">1.Plānot </w:t>
            </w:r>
            <w:proofErr w:type="spellStart"/>
            <w:r w:rsidRPr="00144DA9">
              <w:rPr>
                <w:rFonts w:ascii="Times New Roman" w:hAnsi="Times New Roman" w:cs="Times New Roman"/>
                <w:color w:val="000000"/>
                <w:lang w:val="lv-LV"/>
              </w:rPr>
              <w:t>ārpusklases</w:t>
            </w:r>
            <w:proofErr w:type="spellEnd"/>
            <w:r w:rsidRPr="00144DA9">
              <w:rPr>
                <w:rFonts w:ascii="Times New Roman" w:hAnsi="Times New Roman" w:cs="Times New Roman"/>
                <w:color w:val="000000"/>
                <w:lang w:val="lv-LV"/>
              </w:rPr>
              <w:t xml:space="preserve"> pasākumus un interešu izglītības pulciņu nodarbības tā, lai rosinātu skolēnos vēlmi radoši un kritiski domāt un sevi pilnveidot ilgtermiņā. </w:t>
            </w:r>
          </w:p>
          <w:p w14:paraId="508343E9" w14:textId="42BF6E4E" w:rsidR="00752A16" w:rsidRPr="00144DA9" w:rsidRDefault="00752A16" w:rsidP="00752A16">
            <w:pPr>
              <w:rPr>
                <w:rFonts w:ascii="Times New Roman" w:hAnsi="Times New Roman" w:cs="Times New Roman"/>
                <w:color w:val="000000"/>
                <w:lang w:val="lv-LV"/>
              </w:rPr>
            </w:pPr>
            <w:r w:rsidRPr="00144DA9">
              <w:rPr>
                <w:rFonts w:ascii="Times New Roman" w:hAnsi="Times New Roman" w:cs="Times New Roman"/>
                <w:color w:val="000000"/>
                <w:lang w:val="lv-LV"/>
              </w:rPr>
              <w:t>2. Ģimnāzijas vispārējās pamatizglītības un vidējās vispārējās izglītības klātienes formas izglītības programmas apguve</w:t>
            </w:r>
            <w:r w:rsidR="00E63016" w:rsidRPr="00144DA9">
              <w:rPr>
                <w:rFonts w:ascii="Times New Roman" w:hAnsi="Times New Roman" w:cs="Times New Roman"/>
                <w:color w:val="000000"/>
                <w:lang w:val="lv-LV"/>
              </w:rPr>
              <w:t>s</w:t>
            </w:r>
            <w:r w:rsidRPr="00144DA9">
              <w:rPr>
                <w:rFonts w:ascii="Times New Roman" w:hAnsi="Times New Roman" w:cs="Times New Roman"/>
                <w:color w:val="000000"/>
                <w:lang w:val="lv-LV"/>
              </w:rPr>
              <w:t xml:space="preserve"> </w:t>
            </w:r>
            <w:r w:rsidR="00E63016" w:rsidRPr="00144DA9">
              <w:rPr>
                <w:rFonts w:ascii="Times New Roman" w:hAnsi="Times New Roman" w:cs="Times New Roman"/>
                <w:color w:val="000000"/>
                <w:lang w:val="lv-LV"/>
              </w:rPr>
              <w:t xml:space="preserve">rezultāti </w:t>
            </w:r>
            <w:r w:rsidRPr="00144DA9">
              <w:rPr>
                <w:rFonts w:ascii="Times New Roman" w:hAnsi="Times New Roman" w:cs="Times New Roman"/>
                <w:color w:val="000000"/>
                <w:lang w:val="lv-LV"/>
              </w:rPr>
              <w:t xml:space="preserve">optimālajā līmenī un </w:t>
            </w:r>
            <w:r w:rsidRPr="00EF639A">
              <w:rPr>
                <w:rFonts w:ascii="Times New Roman" w:hAnsi="Times New Roman" w:cs="Times New Roman"/>
                <w:color w:val="000000"/>
                <w:lang w:val="lv-LV"/>
              </w:rPr>
              <w:t>padziļ</w:t>
            </w:r>
            <w:r w:rsidR="00EF639A" w:rsidRPr="00EF639A">
              <w:rPr>
                <w:rFonts w:ascii="Times New Roman" w:hAnsi="Times New Roman" w:cs="Times New Roman"/>
                <w:color w:val="000000"/>
                <w:lang w:val="lv-LV"/>
              </w:rPr>
              <w:t>i</w:t>
            </w:r>
            <w:r w:rsidRPr="00EF639A">
              <w:rPr>
                <w:rFonts w:ascii="Times New Roman" w:hAnsi="Times New Roman" w:cs="Times New Roman"/>
                <w:color w:val="000000"/>
                <w:lang w:val="lv-LV"/>
              </w:rPr>
              <w:t>nātajā</w:t>
            </w:r>
            <w:r w:rsidRPr="00144DA9">
              <w:rPr>
                <w:rFonts w:ascii="Times New Roman" w:hAnsi="Times New Roman" w:cs="Times New Roman"/>
                <w:color w:val="000000"/>
                <w:lang w:val="lv-LV"/>
              </w:rPr>
              <w:t xml:space="preserve"> līmenī valsts pārbaudes darbos nav zemāki par 6</w:t>
            </w:r>
            <w:r w:rsidR="00EF639A" w:rsidRPr="00144DA9">
              <w:rPr>
                <w:rFonts w:ascii="Times New Roman" w:hAnsi="Times New Roman" w:cs="Times New Roman"/>
                <w:color w:val="000000"/>
                <w:lang w:val="lv-LV"/>
              </w:rPr>
              <w:t>5</w:t>
            </w:r>
            <w:r w:rsidR="00E63016" w:rsidRPr="00144DA9">
              <w:rPr>
                <w:rFonts w:ascii="Times New Roman" w:hAnsi="Times New Roman" w:cs="Times New Roman"/>
                <w:color w:val="000000"/>
                <w:lang w:val="lv-LV"/>
              </w:rPr>
              <w:t>%</w:t>
            </w:r>
            <w:r w:rsidRPr="00144DA9">
              <w:rPr>
                <w:rFonts w:ascii="Times New Roman" w:hAnsi="Times New Roman" w:cs="Times New Roman"/>
                <w:color w:val="000000"/>
                <w:lang w:val="lv-LV"/>
              </w:rPr>
              <w:t xml:space="preserve"> </w:t>
            </w:r>
            <w:r w:rsidR="00E63016" w:rsidRPr="00144DA9">
              <w:rPr>
                <w:rFonts w:ascii="Times New Roman" w:hAnsi="Times New Roman" w:cs="Times New Roman"/>
                <w:color w:val="000000"/>
                <w:lang w:val="lv-LV"/>
              </w:rPr>
              <w:t>.</w:t>
            </w: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FF7D25">
      <w:pPr>
        <w:pStyle w:val="ListParagraph"/>
        <w:numPr>
          <w:ilvl w:val="0"/>
          <w:numId w:val="18"/>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77777777" w:rsidR="00B22677" w:rsidRDefault="00B22677" w:rsidP="00FF7D25">
      <w:pPr>
        <w:pStyle w:val="ListParagraph"/>
        <w:numPr>
          <w:ilvl w:val="1"/>
          <w:numId w:val="18"/>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111"/>
        <w:gridCol w:w="5103"/>
      </w:tblGrid>
      <w:tr w:rsidR="00B22677" w14:paraId="41C9F1DD" w14:textId="77777777" w:rsidTr="00DB2980">
        <w:tc>
          <w:tcPr>
            <w:tcW w:w="4111" w:type="dxa"/>
          </w:tcPr>
          <w:p w14:paraId="4B645C6F"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103" w:type="dxa"/>
          </w:tcPr>
          <w:p w14:paraId="643AE0AB"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A500D2" w14:paraId="1B409E17" w14:textId="77777777" w:rsidTr="00DB2980">
        <w:tc>
          <w:tcPr>
            <w:tcW w:w="4111" w:type="dxa"/>
          </w:tcPr>
          <w:p w14:paraId="1CAF91AE" w14:textId="77777777" w:rsidR="00025E5F" w:rsidRPr="00292A2F" w:rsidRDefault="00025E5F" w:rsidP="00025E5F">
            <w:pPr>
              <w:rPr>
                <w:rFonts w:ascii="Times New Roman" w:hAnsi="Times New Roman" w:cs="Times New Roman"/>
                <w:b/>
                <w:lang w:val="lv-LV"/>
              </w:rPr>
            </w:pPr>
            <w:r w:rsidRPr="00292A2F">
              <w:rPr>
                <w:rFonts w:ascii="Times New Roman" w:hAnsi="Times New Roman" w:cs="Times New Roman"/>
                <w:b/>
                <w:lang w:val="lv-LV"/>
              </w:rPr>
              <w:t>Rezultatīvais rādītājs: 1. Izglītības iestādes un izglītības programmas kvalitātes mērķi</w:t>
            </w:r>
          </w:p>
          <w:p w14:paraId="1E7AB50B" w14:textId="4D21A927" w:rsidR="00443FA3" w:rsidRPr="00292A2F" w:rsidRDefault="00443FA3" w:rsidP="00443FA3">
            <w:pPr>
              <w:pStyle w:val="NoSpacing"/>
              <w:jc w:val="both"/>
              <w:rPr>
                <w:sz w:val="22"/>
                <w:szCs w:val="22"/>
                <w:lang w:val="lv-LV"/>
              </w:rPr>
            </w:pPr>
            <w:r w:rsidRPr="00292A2F">
              <w:rPr>
                <w:sz w:val="22"/>
                <w:szCs w:val="22"/>
                <w:lang w:val="lv-LV"/>
              </w:rPr>
              <w:t xml:space="preserve">1.Ģimnāzijā ir sistēma optimālu mācību rezultātu sasniegšanai 7.-12.klašu izglītojamiem ikdienas mācību procesā (pamatizglītībā vairāk nekā </w:t>
            </w:r>
            <w:r w:rsidR="00A17D3B" w:rsidRPr="00292A2F">
              <w:rPr>
                <w:sz w:val="22"/>
                <w:szCs w:val="22"/>
                <w:lang w:val="lv-LV"/>
              </w:rPr>
              <w:t>75</w:t>
            </w:r>
            <w:r w:rsidRPr="00292A2F">
              <w:rPr>
                <w:sz w:val="22"/>
                <w:szCs w:val="22"/>
                <w:lang w:val="lv-LV"/>
              </w:rPr>
              <w:t>%</w:t>
            </w:r>
            <w:r w:rsidRPr="00292A2F">
              <w:rPr>
                <w:color w:val="FF0000"/>
                <w:sz w:val="22"/>
                <w:szCs w:val="22"/>
                <w:lang w:val="lv-LV"/>
              </w:rPr>
              <w:t xml:space="preserve"> </w:t>
            </w:r>
            <w:r w:rsidRPr="00292A2F">
              <w:rPr>
                <w:sz w:val="22"/>
                <w:szCs w:val="22"/>
                <w:lang w:val="lv-LV"/>
              </w:rPr>
              <w:t xml:space="preserve">izglītojamo sasniedz </w:t>
            </w:r>
            <w:r w:rsidR="00A17D3B" w:rsidRPr="00292A2F">
              <w:rPr>
                <w:sz w:val="22"/>
                <w:szCs w:val="22"/>
                <w:lang w:val="lv-LV"/>
              </w:rPr>
              <w:t>6</w:t>
            </w:r>
            <w:r w:rsidRPr="00292A2F">
              <w:rPr>
                <w:sz w:val="22"/>
                <w:szCs w:val="22"/>
                <w:lang w:val="lv-LV"/>
              </w:rPr>
              <w:t xml:space="preserve"> – </w:t>
            </w:r>
            <w:r w:rsidR="00A17D3B" w:rsidRPr="00292A2F">
              <w:rPr>
                <w:sz w:val="22"/>
                <w:szCs w:val="22"/>
                <w:lang w:val="lv-LV"/>
              </w:rPr>
              <w:t>8</w:t>
            </w:r>
            <w:r w:rsidRPr="00292A2F">
              <w:rPr>
                <w:sz w:val="22"/>
                <w:szCs w:val="22"/>
                <w:lang w:val="lv-LV"/>
              </w:rPr>
              <w:t xml:space="preserve"> balles; vidējā izglītībā vairāk nekā </w:t>
            </w:r>
            <w:r w:rsidR="00EF639A" w:rsidRPr="00292A2F">
              <w:rPr>
                <w:sz w:val="22"/>
                <w:szCs w:val="22"/>
                <w:lang w:val="lv-LV"/>
              </w:rPr>
              <w:t>7</w:t>
            </w:r>
            <w:r w:rsidRPr="00292A2F">
              <w:rPr>
                <w:sz w:val="22"/>
                <w:szCs w:val="22"/>
                <w:lang w:val="lv-LV"/>
              </w:rPr>
              <w:t xml:space="preserve">0% izglītojamo sasniedz </w:t>
            </w:r>
            <w:r w:rsidR="00512182" w:rsidRPr="00292A2F">
              <w:rPr>
                <w:sz w:val="22"/>
                <w:szCs w:val="22"/>
                <w:lang w:val="lv-LV"/>
              </w:rPr>
              <w:t>6</w:t>
            </w:r>
            <w:r w:rsidRPr="00292A2F">
              <w:rPr>
                <w:sz w:val="22"/>
                <w:szCs w:val="22"/>
                <w:lang w:val="lv-LV"/>
              </w:rPr>
              <w:t xml:space="preserve"> – </w:t>
            </w:r>
            <w:r w:rsidR="00512182" w:rsidRPr="00292A2F">
              <w:rPr>
                <w:sz w:val="22"/>
                <w:szCs w:val="22"/>
                <w:lang w:val="lv-LV"/>
              </w:rPr>
              <w:t>8</w:t>
            </w:r>
            <w:r w:rsidRPr="00292A2F">
              <w:rPr>
                <w:sz w:val="22"/>
                <w:szCs w:val="22"/>
                <w:lang w:val="lv-LV"/>
              </w:rPr>
              <w:t xml:space="preserve"> balles). </w:t>
            </w:r>
          </w:p>
          <w:p w14:paraId="75102EEB" w14:textId="15DE153A" w:rsidR="006B079F" w:rsidRPr="00292A2F" w:rsidRDefault="00443FA3" w:rsidP="004F7154">
            <w:pPr>
              <w:pStyle w:val="NoSpacing"/>
              <w:jc w:val="both"/>
              <w:rPr>
                <w:sz w:val="22"/>
                <w:szCs w:val="22"/>
                <w:lang w:val="lv-LV"/>
              </w:rPr>
            </w:pPr>
            <w:r w:rsidRPr="00292A2F">
              <w:rPr>
                <w:sz w:val="22"/>
                <w:szCs w:val="22"/>
                <w:lang w:val="lv-LV"/>
              </w:rPr>
              <w:t xml:space="preserve">2.Izglītojamo mācību sasniegumus veicina </w:t>
            </w:r>
            <w:proofErr w:type="spellStart"/>
            <w:r w:rsidRPr="00292A2F">
              <w:rPr>
                <w:sz w:val="22"/>
                <w:szCs w:val="22"/>
                <w:lang w:val="lv-LV"/>
              </w:rPr>
              <w:t>formatīvās</w:t>
            </w:r>
            <w:proofErr w:type="spellEnd"/>
            <w:r w:rsidRPr="00292A2F">
              <w:rPr>
                <w:sz w:val="22"/>
                <w:szCs w:val="22"/>
                <w:lang w:val="lv-LV"/>
              </w:rPr>
              <w:t xml:space="preserve"> vērtēšanas sistēma </w:t>
            </w:r>
            <w:r w:rsidR="00CC7899" w:rsidRPr="00292A2F">
              <w:rPr>
                <w:sz w:val="22"/>
                <w:szCs w:val="22"/>
                <w:lang w:val="lv-LV"/>
              </w:rPr>
              <w:t>un tās metodisk</w:t>
            </w:r>
            <w:r w:rsidR="004F7154" w:rsidRPr="00292A2F">
              <w:rPr>
                <w:sz w:val="22"/>
                <w:szCs w:val="22"/>
                <w:lang w:val="lv-LV"/>
              </w:rPr>
              <w:t>ā</w:t>
            </w:r>
            <w:r w:rsidR="00CC7899" w:rsidRPr="00292A2F">
              <w:rPr>
                <w:sz w:val="22"/>
                <w:szCs w:val="22"/>
                <w:lang w:val="lv-LV"/>
              </w:rPr>
              <w:t xml:space="preserve"> pilnveide</w:t>
            </w:r>
            <w:r w:rsidRPr="00292A2F">
              <w:rPr>
                <w:sz w:val="22"/>
                <w:szCs w:val="22"/>
                <w:lang w:val="lv-LV"/>
              </w:rPr>
              <w:t>,</w:t>
            </w:r>
            <w:r w:rsidR="00E35D5F" w:rsidRPr="00292A2F">
              <w:rPr>
                <w:sz w:val="22"/>
                <w:szCs w:val="22"/>
                <w:lang w:val="lv-LV"/>
              </w:rPr>
              <w:t xml:space="preserve"> kas precizēta ģimnāzijas skolēnu mācību sasniegumu vērtēšanas noteikumos</w:t>
            </w:r>
            <w:r w:rsidR="0081098B" w:rsidRPr="00292A2F">
              <w:rPr>
                <w:sz w:val="22"/>
                <w:szCs w:val="22"/>
                <w:lang w:val="lv-LV"/>
              </w:rPr>
              <w:t xml:space="preserve"> un metodiskajos semināros un meistarklasēs ģimnāzijas pedagogi dalījušies pozitīvajā pieredzē šajā jomā</w:t>
            </w:r>
            <w:r w:rsidR="00E35D5F" w:rsidRPr="00292A2F">
              <w:rPr>
                <w:sz w:val="22"/>
                <w:szCs w:val="22"/>
                <w:lang w:val="lv-LV"/>
              </w:rPr>
              <w:t>,</w:t>
            </w:r>
            <w:r w:rsidRPr="00292A2F">
              <w:rPr>
                <w:sz w:val="22"/>
                <w:szCs w:val="22"/>
                <w:lang w:val="lv-LV"/>
              </w:rPr>
              <w:t xml:space="preserve"> tādējādi ģimnāzija ir realizējusi </w:t>
            </w:r>
            <w:r w:rsidR="00CC7899" w:rsidRPr="00292A2F">
              <w:rPr>
                <w:sz w:val="22"/>
                <w:szCs w:val="22"/>
                <w:lang w:val="lv-LV"/>
              </w:rPr>
              <w:lastRenderedPageBreak/>
              <w:t>plānotos</w:t>
            </w:r>
            <w:r w:rsidRPr="00292A2F">
              <w:rPr>
                <w:sz w:val="22"/>
                <w:szCs w:val="22"/>
                <w:lang w:val="lv-LV"/>
              </w:rPr>
              <w:t xml:space="preserve"> mācību satura apguves rādītājus </w:t>
            </w:r>
            <w:r w:rsidR="00056BE7" w:rsidRPr="00292A2F">
              <w:rPr>
                <w:sz w:val="22"/>
                <w:szCs w:val="22"/>
                <w:lang w:val="lv-LV"/>
              </w:rPr>
              <w:t>pamatizglītības</w:t>
            </w:r>
            <w:r w:rsidR="00CC7899" w:rsidRPr="00292A2F">
              <w:rPr>
                <w:sz w:val="22"/>
                <w:szCs w:val="22"/>
                <w:lang w:val="lv-LV"/>
              </w:rPr>
              <w:t xml:space="preserve"> un vidējas</w:t>
            </w:r>
            <w:r w:rsidRPr="00292A2F">
              <w:rPr>
                <w:b/>
                <w:sz w:val="22"/>
                <w:szCs w:val="22"/>
                <w:lang w:val="lv-LV"/>
              </w:rPr>
              <w:t xml:space="preserve"> </w:t>
            </w:r>
            <w:r w:rsidRPr="00292A2F">
              <w:rPr>
                <w:sz w:val="22"/>
                <w:szCs w:val="22"/>
                <w:lang w:val="lv-LV"/>
              </w:rPr>
              <w:t>izglītības programm</w:t>
            </w:r>
            <w:r w:rsidR="00E35D5F" w:rsidRPr="00292A2F">
              <w:rPr>
                <w:sz w:val="22"/>
                <w:szCs w:val="22"/>
                <w:lang w:val="lv-LV"/>
              </w:rPr>
              <w:t>u</w:t>
            </w:r>
            <w:r w:rsidRPr="00292A2F">
              <w:rPr>
                <w:sz w:val="22"/>
                <w:szCs w:val="22"/>
                <w:lang w:val="lv-LV"/>
              </w:rPr>
              <w:t xml:space="preserve"> noslēgumā</w:t>
            </w:r>
            <w:r w:rsidR="004F7154" w:rsidRPr="00292A2F">
              <w:rPr>
                <w:sz w:val="22"/>
                <w:szCs w:val="22"/>
                <w:lang w:val="lv-LV"/>
              </w:rPr>
              <w:t xml:space="preserve">, jo </w:t>
            </w:r>
            <w:r w:rsidRPr="00292A2F">
              <w:rPr>
                <w:sz w:val="22"/>
                <w:szCs w:val="22"/>
                <w:lang w:val="lv-LV"/>
              </w:rPr>
              <w:t xml:space="preserve"> </w:t>
            </w:r>
            <w:r w:rsidR="00B75642" w:rsidRPr="00292A2F">
              <w:rPr>
                <w:sz w:val="22"/>
                <w:szCs w:val="22"/>
                <w:lang w:val="lv-LV"/>
              </w:rPr>
              <w:t xml:space="preserve">12.klašu </w:t>
            </w:r>
            <w:r w:rsidR="00056BE7" w:rsidRPr="00292A2F">
              <w:rPr>
                <w:sz w:val="22"/>
                <w:szCs w:val="22"/>
                <w:lang w:val="lv-LV"/>
              </w:rPr>
              <w:t>centralizēt</w:t>
            </w:r>
            <w:r w:rsidR="00B75642" w:rsidRPr="00292A2F">
              <w:rPr>
                <w:sz w:val="22"/>
                <w:szCs w:val="22"/>
                <w:lang w:val="lv-LV"/>
              </w:rPr>
              <w:t>o</w:t>
            </w:r>
            <w:r w:rsidR="00056BE7" w:rsidRPr="00292A2F">
              <w:rPr>
                <w:sz w:val="22"/>
                <w:szCs w:val="22"/>
                <w:lang w:val="lv-LV"/>
              </w:rPr>
              <w:t xml:space="preserve"> eksāmen</w:t>
            </w:r>
            <w:r w:rsidR="004F7154" w:rsidRPr="00292A2F">
              <w:rPr>
                <w:sz w:val="22"/>
                <w:szCs w:val="22"/>
                <w:lang w:val="lv-LV"/>
              </w:rPr>
              <w:t>u rezultātu indekss ir 73,2%</w:t>
            </w:r>
            <w:r w:rsidR="00B75642" w:rsidRPr="00292A2F">
              <w:rPr>
                <w:sz w:val="22"/>
                <w:szCs w:val="22"/>
                <w:lang w:val="lv-LV"/>
              </w:rPr>
              <w:t xml:space="preserve"> (angļu, latviešu valoda, matemātika, fizika, ķīmija bioloģija</w:t>
            </w:r>
            <w:r w:rsidR="00E35D5F" w:rsidRPr="00292A2F">
              <w:rPr>
                <w:sz w:val="22"/>
                <w:szCs w:val="22"/>
                <w:lang w:val="lv-LV"/>
              </w:rPr>
              <w:t>)</w:t>
            </w:r>
            <w:r w:rsidR="00056BE7" w:rsidRPr="00292A2F">
              <w:rPr>
                <w:sz w:val="22"/>
                <w:szCs w:val="22"/>
                <w:lang w:val="lv-LV"/>
              </w:rPr>
              <w:t>,</w:t>
            </w:r>
            <w:r w:rsidR="00E35D5F" w:rsidRPr="00292A2F">
              <w:rPr>
                <w:sz w:val="22"/>
                <w:szCs w:val="22"/>
                <w:lang w:val="lv-LV"/>
              </w:rPr>
              <w:t>indekss Valsts ģimnāzijās kopumā - 68,23%</w:t>
            </w:r>
            <w:r w:rsidR="00A56DD3" w:rsidRPr="00292A2F">
              <w:rPr>
                <w:sz w:val="22"/>
                <w:szCs w:val="22"/>
                <w:lang w:val="lv-LV"/>
              </w:rPr>
              <w:t>, bet valsti visos skolu tipos - 54,3%:</w:t>
            </w:r>
            <w:r w:rsidR="00B75642" w:rsidRPr="00292A2F">
              <w:rPr>
                <w:sz w:val="22"/>
                <w:szCs w:val="22"/>
                <w:lang w:val="lv-LV"/>
              </w:rPr>
              <w:t xml:space="preserve"> </w:t>
            </w:r>
            <w:r w:rsidR="00A56DD3" w:rsidRPr="00292A2F">
              <w:rPr>
                <w:sz w:val="22"/>
                <w:szCs w:val="22"/>
                <w:lang w:val="lv-LV"/>
              </w:rPr>
              <w:t xml:space="preserve">ģimnāzijas rezultāti </w:t>
            </w:r>
            <w:r w:rsidRPr="00292A2F">
              <w:rPr>
                <w:sz w:val="22"/>
                <w:szCs w:val="22"/>
                <w:lang w:val="lv-LV"/>
              </w:rPr>
              <w:t>matemātikas centralizētajā eksāmenā</w:t>
            </w:r>
            <w:r w:rsidR="00A56DD3" w:rsidRPr="00292A2F">
              <w:rPr>
                <w:sz w:val="22"/>
                <w:szCs w:val="22"/>
                <w:lang w:val="lv-LV"/>
              </w:rPr>
              <w:t xml:space="preserve"> -70,6 % ( Valsts ģimnāzijās valstī</w:t>
            </w:r>
            <w:r w:rsidR="001A7128" w:rsidRPr="00292A2F">
              <w:rPr>
                <w:sz w:val="22"/>
                <w:szCs w:val="22"/>
                <w:lang w:val="lv-LV"/>
              </w:rPr>
              <w:t xml:space="preserve"> </w:t>
            </w:r>
            <w:r w:rsidR="00A56DD3" w:rsidRPr="00292A2F">
              <w:rPr>
                <w:sz w:val="22"/>
                <w:szCs w:val="22"/>
                <w:lang w:val="lv-LV"/>
              </w:rPr>
              <w:t>-</w:t>
            </w:r>
            <w:r w:rsidR="001A7128" w:rsidRPr="00292A2F">
              <w:rPr>
                <w:sz w:val="22"/>
                <w:szCs w:val="22"/>
                <w:lang w:val="lv-LV"/>
              </w:rPr>
              <w:t xml:space="preserve"> 61,54%, latviešu valodā-79,2 % ( Valsts ģimnāzijām- 71,19%, angļu valodā-84,6% ( Valsts ģimnāzijām - 82,76%), tādējādi </w:t>
            </w:r>
            <w:r w:rsidRPr="00292A2F">
              <w:rPr>
                <w:sz w:val="22"/>
                <w:szCs w:val="22"/>
                <w:lang w:val="lv-LV"/>
              </w:rPr>
              <w:t xml:space="preserve"> vidējais rādītājs ir </w:t>
            </w:r>
            <w:r w:rsidR="00BF0058" w:rsidRPr="00292A2F">
              <w:rPr>
                <w:sz w:val="22"/>
                <w:szCs w:val="22"/>
                <w:lang w:val="lv-LV"/>
              </w:rPr>
              <w:t xml:space="preserve">par 18,9 % </w:t>
            </w:r>
            <w:r w:rsidRPr="00292A2F">
              <w:rPr>
                <w:sz w:val="22"/>
                <w:szCs w:val="22"/>
                <w:lang w:val="lv-LV"/>
              </w:rPr>
              <w:t xml:space="preserve">virs valsts vidējā </w:t>
            </w:r>
            <w:r w:rsidR="00BF0058" w:rsidRPr="00292A2F">
              <w:rPr>
                <w:sz w:val="22"/>
                <w:szCs w:val="22"/>
                <w:lang w:val="lv-LV"/>
              </w:rPr>
              <w:t xml:space="preserve">, bet virs </w:t>
            </w:r>
            <w:r w:rsidR="001A7128" w:rsidRPr="00292A2F">
              <w:rPr>
                <w:sz w:val="22"/>
                <w:szCs w:val="22"/>
                <w:lang w:val="lv-LV"/>
              </w:rPr>
              <w:t xml:space="preserve">Valsts ģimnāziju vidēja </w:t>
            </w:r>
            <w:r w:rsidRPr="00292A2F">
              <w:rPr>
                <w:sz w:val="22"/>
                <w:szCs w:val="22"/>
                <w:lang w:val="lv-LV"/>
              </w:rPr>
              <w:t>rādītāja</w:t>
            </w:r>
            <w:r w:rsidR="001A7128" w:rsidRPr="00292A2F">
              <w:rPr>
                <w:sz w:val="22"/>
                <w:szCs w:val="22"/>
                <w:lang w:val="lv-LV"/>
              </w:rPr>
              <w:t xml:space="preserve"> par 5%</w:t>
            </w:r>
            <w:r w:rsidR="00BF0058" w:rsidRPr="00292A2F">
              <w:rPr>
                <w:sz w:val="22"/>
                <w:szCs w:val="22"/>
                <w:lang w:val="lv-LV"/>
              </w:rPr>
              <w:t xml:space="preserve"> augstāks</w:t>
            </w:r>
            <w:r w:rsidR="001A7128" w:rsidRPr="00292A2F">
              <w:rPr>
                <w:sz w:val="22"/>
                <w:szCs w:val="22"/>
                <w:lang w:val="lv-LV"/>
              </w:rPr>
              <w:t>)</w:t>
            </w:r>
            <w:r w:rsidR="00BF0058" w:rsidRPr="00292A2F">
              <w:rPr>
                <w:sz w:val="22"/>
                <w:szCs w:val="22"/>
                <w:lang w:val="lv-LV"/>
              </w:rPr>
              <w:t>.</w:t>
            </w:r>
          </w:p>
          <w:p w14:paraId="655380E5" w14:textId="4B358745" w:rsidR="00A17D3B" w:rsidRPr="00292A2F" w:rsidRDefault="00A17D3B" w:rsidP="00A17D3B">
            <w:pPr>
              <w:pStyle w:val="ListParagraph"/>
              <w:ind w:left="0"/>
              <w:rPr>
                <w:rFonts w:ascii="Times New Roman" w:hAnsi="Times New Roman" w:cs="Times New Roman"/>
                <w:lang w:val="lv-LV"/>
              </w:rPr>
            </w:pPr>
            <w:r w:rsidRPr="00292A2F">
              <w:rPr>
                <w:rFonts w:ascii="Times New Roman" w:hAnsi="Times New Roman" w:cs="Times New Roman"/>
                <w:lang w:val="lv-LV"/>
              </w:rPr>
              <w:t>9.klašu skolēnu sniegums valsts pārbaudes darbos parāda, ka mācību priekšmetu standarti ir apgūti ļoti labi: latviešu valodā optimāls un izcils līmenis – 89,5% skolēnu; matemātikā optimāls un izcils  līmenis - 96,5% skolēnu;</w:t>
            </w:r>
          </w:p>
          <w:p w14:paraId="7B507AC8" w14:textId="5133BA88" w:rsidR="00944F1E" w:rsidRPr="00BA4C8A" w:rsidRDefault="00A17D3B" w:rsidP="00BA4C8A">
            <w:pPr>
              <w:pStyle w:val="ListParagraph"/>
              <w:ind w:left="0"/>
              <w:rPr>
                <w:rFonts w:ascii="Times New Roman" w:hAnsi="Times New Roman" w:cs="Times New Roman"/>
                <w:lang w:val="lv-LV"/>
              </w:rPr>
            </w:pPr>
            <w:r w:rsidRPr="00292A2F">
              <w:rPr>
                <w:rFonts w:ascii="Times New Roman" w:hAnsi="Times New Roman" w:cs="Times New Roman"/>
                <w:lang w:val="lv-LV"/>
              </w:rPr>
              <w:t xml:space="preserve">Latvijas vēsturē optimāls </w:t>
            </w:r>
            <w:r w:rsidR="000B16E0" w:rsidRPr="00292A2F">
              <w:rPr>
                <w:rFonts w:ascii="Times New Roman" w:hAnsi="Times New Roman" w:cs="Times New Roman"/>
                <w:lang w:val="lv-LV"/>
              </w:rPr>
              <w:t xml:space="preserve">un izcils </w:t>
            </w:r>
            <w:r w:rsidRPr="00292A2F">
              <w:rPr>
                <w:rFonts w:ascii="Times New Roman" w:hAnsi="Times New Roman" w:cs="Times New Roman"/>
                <w:lang w:val="lv-LV"/>
              </w:rPr>
              <w:t>līmenis – 9</w:t>
            </w:r>
            <w:r w:rsidR="000B16E0" w:rsidRPr="00292A2F">
              <w:rPr>
                <w:rFonts w:ascii="Times New Roman" w:hAnsi="Times New Roman" w:cs="Times New Roman"/>
                <w:lang w:val="lv-LV"/>
              </w:rPr>
              <w:t>1</w:t>
            </w:r>
            <w:r w:rsidRPr="00292A2F">
              <w:rPr>
                <w:rFonts w:ascii="Times New Roman" w:hAnsi="Times New Roman" w:cs="Times New Roman"/>
                <w:lang w:val="lv-LV"/>
              </w:rPr>
              <w:t>,</w:t>
            </w:r>
            <w:r w:rsidR="000B16E0" w:rsidRPr="00292A2F">
              <w:rPr>
                <w:rFonts w:ascii="Times New Roman" w:hAnsi="Times New Roman" w:cs="Times New Roman"/>
                <w:lang w:val="lv-LV"/>
              </w:rPr>
              <w:t>3</w:t>
            </w:r>
            <w:r w:rsidRPr="00292A2F">
              <w:rPr>
                <w:rFonts w:ascii="Times New Roman" w:hAnsi="Times New Roman" w:cs="Times New Roman"/>
                <w:lang w:val="lv-LV"/>
              </w:rPr>
              <w:t>%</w:t>
            </w:r>
            <w:r w:rsidR="000B16E0" w:rsidRPr="00292A2F">
              <w:rPr>
                <w:rFonts w:ascii="Times New Roman" w:hAnsi="Times New Roman" w:cs="Times New Roman"/>
                <w:lang w:val="lv-LV"/>
              </w:rPr>
              <w:t xml:space="preserve"> skolēnu</w:t>
            </w:r>
            <w:r w:rsidRPr="00292A2F">
              <w:rPr>
                <w:rFonts w:ascii="Times New Roman" w:hAnsi="Times New Roman" w:cs="Times New Roman"/>
                <w:lang w:val="lv-LV"/>
              </w:rPr>
              <w:t xml:space="preserve">; 1.svešvalodā (angļu val.) optimāls </w:t>
            </w:r>
            <w:r w:rsidR="000B16E0" w:rsidRPr="00292A2F">
              <w:rPr>
                <w:rFonts w:ascii="Times New Roman" w:hAnsi="Times New Roman" w:cs="Times New Roman"/>
                <w:lang w:val="lv-LV"/>
              </w:rPr>
              <w:t xml:space="preserve">un izcils </w:t>
            </w:r>
            <w:r w:rsidRPr="00292A2F">
              <w:rPr>
                <w:rFonts w:ascii="Times New Roman" w:hAnsi="Times New Roman" w:cs="Times New Roman"/>
                <w:lang w:val="lv-LV"/>
              </w:rPr>
              <w:t xml:space="preserve">līmenis -  </w:t>
            </w:r>
            <w:r w:rsidR="000B16E0" w:rsidRPr="00292A2F">
              <w:rPr>
                <w:rFonts w:ascii="Times New Roman" w:hAnsi="Times New Roman" w:cs="Times New Roman"/>
                <w:lang w:val="lv-LV"/>
              </w:rPr>
              <w:t>9</w:t>
            </w:r>
            <w:r w:rsidRPr="00292A2F">
              <w:rPr>
                <w:rFonts w:ascii="Times New Roman" w:hAnsi="Times New Roman" w:cs="Times New Roman"/>
                <w:lang w:val="lv-LV"/>
              </w:rPr>
              <w:t>9%</w:t>
            </w:r>
            <w:r w:rsidR="000B16E0" w:rsidRPr="00292A2F">
              <w:rPr>
                <w:rFonts w:ascii="Times New Roman" w:hAnsi="Times New Roman" w:cs="Times New Roman"/>
                <w:lang w:val="lv-LV"/>
              </w:rPr>
              <w:t xml:space="preserve"> skolēnu</w:t>
            </w:r>
            <w:r w:rsidRPr="00292A2F">
              <w:rPr>
                <w:rFonts w:ascii="Times New Roman" w:hAnsi="Times New Roman" w:cs="Times New Roman"/>
                <w:lang w:val="lv-LV"/>
              </w:rPr>
              <w:t xml:space="preserve">; 2.svešvalodā (krievu val.) optimāls </w:t>
            </w:r>
            <w:r w:rsidR="000B16E0" w:rsidRPr="00292A2F">
              <w:rPr>
                <w:rFonts w:ascii="Times New Roman" w:hAnsi="Times New Roman" w:cs="Times New Roman"/>
                <w:lang w:val="lv-LV"/>
              </w:rPr>
              <w:t xml:space="preserve">un izcils </w:t>
            </w:r>
            <w:r w:rsidRPr="00292A2F">
              <w:rPr>
                <w:rFonts w:ascii="Times New Roman" w:hAnsi="Times New Roman" w:cs="Times New Roman"/>
                <w:lang w:val="lv-LV"/>
              </w:rPr>
              <w:t>līmenis – 1</w:t>
            </w:r>
            <w:r w:rsidR="000B16E0" w:rsidRPr="00292A2F">
              <w:rPr>
                <w:rFonts w:ascii="Times New Roman" w:hAnsi="Times New Roman" w:cs="Times New Roman"/>
                <w:lang w:val="lv-LV"/>
              </w:rPr>
              <w:t>00</w:t>
            </w:r>
            <w:r w:rsidRPr="00292A2F">
              <w:rPr>
                <w:rFonts w:ascii="Times New Roman" w:hAnsi="Times New Roman" w:cs="Times New Roman"/>
                <w:lang w:val="lv-LV"/>
              </w:rPr>
              <w:t>%</w:t>
            </w:r>
            <w:r w:rsidR="000B16E0" w:rsidRPr="00292A2F">
              <w:rPr>
                <w:rFonts w:ascii="Times New Roman" w:hAnsi="Times New Roman" w:cs="Times New Roman"/>
                <w:lang w:val="lv-LV"/>
              </w:rPr>
              <w:t xml:space="preserve"> skolēnu</w:t>
            </w:r>
            <w:r w:rsidRPr="00292A2F">
              <w:rPr>
                <w:rFonts w:ascii="Times New Roman" w:hAnsi="Times New Roman" w:cs="Times New Roman"/>
                <w:lang w:val="lv-LV"/>
              </w:rPr>
              <w:t>; 2.svešvalodā (vācu val.) 100% optimāls līmenis.</w:t>
            </w:r>
            <w:r w:rsidR="0097086A" w:rsidRPr="00292A2F">
              <w:rPr>
                <w:rFonts w:ascii="Times New Roman" w:hAnsi="Times New Roman" w:cs="Times New Roman"/>
                <w:color w:val="FF0000"/>
                <w:lang w:val="lv-LV"/>
              </w:rPr>
              <w:t xml:space="preserve"> </w:t>
            </w:r>
            <w:r w:rsidR="0097086A" w:rsidRPr="00292A2F">
              <w:rPr>
                <w:rFonts w:ascii="Times New Roman" w:hAnsi="Times New Roman" w:cs="Times New Roman"/>
                <w:lang w:val="lv-LV"/>
              </w:rPr>
              <w:t>Vidējais rezultāts (%) valsts pārbaudes darbos 9.klasēm: latviešu valodā – 70,55% (valstī - 65,49%); matemātikā – 82,55% (valstī – 51,54%), Latvijas vēsturē – 75,84% (valstī – 61,61%), 1.svešvalodā (angļu) – 89,65% (valstī – 74,19%), 2.svešvalodā (krievu val.) – 91,83% (valstī – 82,86%), 2.svešvalodā (vācu val.) – 75,5% (valstī – 69,93%).</w:t>
            </w:r>
          </w:p>
        </w:tc>
        <w:tc>
          <w:tcPr>
            <w:tcW w:w="5103" w:type="dxa"/>
          </w:tcPr>
          <w:p w14:paraId="06CB6BEB" w14:textId="77777777" w:rsidR="00311BE2" w:rsidRPr="00292A2F" w:rsidRDefault="0081098B" w:rsidP="001625AD">
            <w:pPr>
              <w:pStyle w:val="ListParagraph"/>
              <w:ind w:left="0"/>
              <w:jc w:val="both"/>
              <w:rPr>
                <w:rFonts w:ascii="Times New Roman" w:hAnsi="Times New Roman" w:cs="Times New Roman"/>
                <w:lang w:val="lv-LV"/>
              </w:rPr>
            </w:pPr>
            <w:r w:rsidRPr="00292A2F">
              <w:rPr>
                <w:rFonts w:ascii="Times New Roman" w:hAnsi="Times New Roman" w:cs="Times New Roman"/>
                <w:lang w:val="lv-LV"/>
              </w:rPr>
              <w:lastRenderedPageBreak/>
              <w:t>Ģimnāzijā paaugstināmi</w:t>
            </w:r>
            <w:r w:rsidR="00AE5EAA" w:rsidRPr="00292A2F">
              <w:rPr>
                <w:rFonts w:ascii="Times New Roman" w:hAnsi="Times New Roman" w:cs="Times New Roman"/>
                <w:lang w:val="lv-LV"/>
              </w:rPr>
              <w:t xml:space="preserve"> 12</w:t>
            </w:r>
            <w:r w:rsidR="00311BE2" w:rsidRPr="00292A2F">
              <w:rPr>
                <w:rFonts w:ascii="Times New Roman" w:hAnsi="Times New Roman" w:cs="Times New Roman"/>
                <w:lang w:val="lv-LV"/>
              </w:rPr>
              <w:t xml:space="preserve"> </w:t>
            </w:r>
            <w:r w:rsidR="00AE5EAA" w:rsidRPr="00292A2F">
              <w:rPr>
                <w:rFonts w:ascii="Times New Roman" w:hAnsi="Times New Roman" w:cs="Times New Roman"/>
                <w:lang w:val="lv-LV"/>
              </w:rPr>
              <w:t>klašu CE rādītāji bioloģijā</w:t>
            </w:r>
            <w:r w:rsidR="00311BE2" w:rsidRPr="00292A2F">
              <w:rPr>
                <w:rFonts w:ascii="Times New Roman" w:hAnsi="Times New Roman" w:cs="Times New Roman"/>
                <w:lang w:val="lv-LV"/>
              </w:rPr>
              <w:t xml:space="preserve"> </w:t>
            </w:r>
            <w:r w:rsidR="00AE5EAA" w:rsidRPr="00292A2F">
              <w:rPr>
                <w:rFonts w:ascii="Times New Roman" w:hAnsi="Times New Roman" w:cs="Times New Roman"/>
                <w:lang w:val="lv-LV"/>
              </w:rPr>
              <w:t xml:space="preserve">( par valsts radītājiem augstāki par 10,7%, bet par 0,14 % zemāki par Valsts ģimnāziju kopējiem radītājiem) un fizikā (par valsts radītājiem augstāki par 5,8 %, bet par </w:t>
            </w:r>
            <w:r w:rsidR="00311BE2" w:rsidRPr="00292A2F">
              <w:rPr>
                <w:rFonts w:ascii="Times New Roman" w:hAnsi="Times New Roman" w:cs="Times New Roman"/>
                <w:lang w:val="lv-LV"/>
              </w:rPr>
              <w:t>3</w:t>
            </w:r>
            <w:r w:rsidR="00AE5EAA" w:rsidRPr="00292A2F">
              <w:rPr>
                <w:rFonts w:ascii="Times New Roman" w:hAnsi="Times New Roman" w:cs="Times New Roman"/>
                <w:lang w:val="lv-LV"/>
              </w:rPr>
              <w:t>,</w:t>
            </w:r>
            <w:r w:rsidR="00311BE2" w:rsidRPr="00292A2F">
              <w:rPr>
                <w:rFonts w:ascii="Times New Roman" w:hAnsi="Times New Roman" w:cs="Times New Roman"/>
                <w:lang w:val="lv-LV"/>
              </w:rPr>
              <w:t>07</w:t>
            </w:r>
            <w:r w:rsidR="00AE5EAA" w:rsidRPr="00292A2F">
              <w:rPr>
                <w:rFonts w:ascii="Times New Roman" w:hAnsi="Times New Roman" w:cs="Times New Roman"/>
                <w:lang w:val="lv-LV"/>
              </w:rPr>
              <w:t xml:space="preserve"> % zemāki par Valsts ģimnāziju kopējiem radītājiem)</w:t>
            </w:r>
            <w:r w:rsidR="00311BE2" w:rsidRPr="00292A2F">
              <w:rPr>
                <w:rFonts w:ascii="Times New Roman" w:hAnsi="Times New Roman" w:cs="Times New Roman"/>
                <w:lang w:val="lv-LV"/>
              </w:rPr>
              <w:t>, ņemot vērā, ka tas perspektīvā attiecas uz bioloģijas II un fizikas II kursiem</w:t>
            </w:r>
            <w:r w:rsidR="00AE5EAA" w:rsidRPr="00292A2F">
              <w:rPr>
                <w:rFonts w:ascii="Times New Roman" w:hAnsi="Times New Roman" w:cs="Times New Roman"/>
                <w:lang w:val="lv-LV"/>
              </w:rPr>
              <w:t>, k</w:t>
            </w:r>
            <w:r w:rsidR="00311BE2" w:rsidRPr="00292A2F">
              <w:rPr>
                <w:rFonts w:ascii="Times New Roman" w:hAnsi="Times New Roman" w:cs="Times New Roman"/>
                <w:lang w:val="lv-LV"/>
              </w:rPr>
              <w:t>uros valsts pārbaudījumu jaunais saturs tiks kārtots pirmo reizi.</w:t>
            </w:r>
          </w:p>
          <w:p w14:paraId="7379FF4F" w14:textId="77777777" w:rsidR="00311BE2" w:rsidRPr="00292A2F" w:rsidRDefault="00311BE2" w:rsidP="001625AD">
            <w:pPr>
              <w:pStyle w:val="ListParagraph"/>
              <w:ind w:left="0"/>
              <w:jc w:val="both"/>
              <w:rPr>
                <w:rFonts w:ascii="Times New Roman" w:hAnsi="Times New Roman" w:cs="Times New Roman"/>
                <w:lang w:val="lv-LV"/>
              </w:rPr>
            </w:pPr>
          </w:p>
          <w:p w14:paraId="07D82E61" w14:textId="77777777" w:rsidR="005C5970" w:rsidRPr="00292A2F" w:rsidRDefault="00DD2AC2" w:rsidP="00DF44EE">
            <w:pPr>
              <w:pStyle w:val="ListParagraph"/>
              <w:ind w:left="0"/>
              <w:rPr>
                <w:rFonts w:ascii="Times New Roman" w:hAnsi="Times New Roman" w:cs="Times New Roman"/>
                <w:lang w:val="lv-LV"/>
              </w:rPr>
            </w:pPr>
            <w:r w:rsidRPr="00292A2F">
              <w:rPr>
                <w:rFonts w:ascii="Times New Roman" w:hAnsi="Times New Roman" w:cs="Times New Roman"/>
                <w:lang w:val="lv-LV"/>
              </w:rPr>
              <w:t xml:space="preserve">Ģimnāzijas </w:t>
            </w:r>
            <w:r w:rsidR="00311BE2" w:rsidRPr="00292A2F">
              <w:rPr>
                <w:rFonts w:ascii="Times New Roman" w:hAnsi="Times New Roman" w:cs="Times New Roman"/>
                <w:lang w:val="lv-LV"/>
              </w:rPr>
              <w:t xml:space="preserve"> 9.kl.</w:t>
            </w:r>
            <w:r w:rsidR="00AE5EAA" w:rsidRPr="00292A2F">
              <w:rPr>
                <w:rFonts w:ascii="Times New Roman" w:hAnsi="Times New Roman" w:cs="Times New Roman"/>
                <w:lang w:val="lv-LV"/>
              </w:rPr>
              <w:t xml:space="preserve"> </w:t>
            </w:r>
            <w:r w:rsidRPr="00292A2F">
              <w:rPr>
                <w:rFonts w:ascii="Times New Roman" w:hAnsi="Times New Roman" w:cs="Times New Roman"/>
                <w:lang w:val="lv-LV"/>
              </w:rPr>
              <w:t xml:space="preserve">skolēni </w:t>
            </w:r>
            <w:r w:rsidR="0081098B" w:rsidRPr="00292A2F">
              <w:rPr>
                <w:rFonts w:ascii="Times New Roman" w:hAnsi="Times New Roman" w:cs="Times New Roman"/>
                <w:lang w:val="lv-LV"/>
              </w:rPr>
              <w:t xml:space="preserve"> izglītības programmas noslēgumā</w:t>
            </w:r>
            <w:r w:rsidRPr="00292A2F">
              <w:rPr>
                <w:rFonts w:ascii="Times New Roman" w:hAnsi="Times New Roman" w:cs="Times New Roman"/>
                <w:lang w:val="lv-LV"/>
              </w:rPr>
              <w:t xml:space="preserve"> mācību gada nobeigumā   savā klašu grupā uzrādīja rezultātu – 8,02 balles, k</w:t>
            </w:r>
            <w:r w:rsidR="00DF44EE" w:rsidRPr="00292A2F">
              <w:rPr>
                <w:rFonts w:ascii="Times New Roman" w:hAnsi="Times New Roman" w:cs="Times New Roman"/>
                <w:lang w:val="lv-LV"/>
              </w:rPr>
              <w:t xml:space="preserve">ā vidējais </w:t>
            </w:r>
            <w:r w:rsidR="005C5970" w:rsidRPr="00292A2F">
              <w:rPr>
                <w:rFonts w:ascii="Times New Roman" w:hAnsi="Times New Roman" w:cs="Times New Roman"/>
                <w:lang w:val="lv-LV"/>
              </w:rPr>
              <w:t>vērtējums</w:t>
            </w:r>
            <w:r w:rsidR="00DF44EE" w:rsidRPr="00292A2F">
              <w:rPr>
                <w:rFonts w:ascii="Times New Roman" w:hAnsi="Times New Roman" w:cs="Times New Roman"/>
                <w:lang w:val="lv-LV"/>
              </w:rPr>
              <w:t xml:space="preserve"> valsts pārbaudes darbos ir </w:t>
            </w:r>
            <w:r w:rsidR="005C5970" w:rsidRPr="00292A2F">
              <w:rPr>
                <w:rFonts w:ascii="Times New Roman" w:hAnsi="Times New Roman" w:cs="Times New Roman"/>
                <w:lang w:val="lv-LV"/>
              </w:rPr>
              <w:t xml:space="preserve"> virs valsts vidējā radītāja. </w:t>
            </w:r>
          </w:p>
          <w:p w14:paraId="79ADE636" w14:textId="515D04EF" w:rsidR="00DF44EE" w:rsidRPr="00292A2F" w:rsidRDefault="00DF44EE" w:rsidP="00DF44EE">
            <w:pPr>
              <w:pStyle w:val="ListParagraph"/>
              <w:ind w:left="0"/>
              <w:rPr>
                <w:rFonts w:ascii="Times New Roman" w:hAnsi="Times New Roman" w:cs="Times New Roman"/>
                <w:lang w:val="lv-LV"/>
              </w:rPr>
            </w:pPr>
            <w:r w:rsidRPr="00292A2F">
              <w:rPr>
                <w:rFonts w:ascii="Times New Roman" w:hAnsi="Times New Roman" w:cs="Times New Roman"/>
                <w:lang w:val="lv-LV"/>
              </w:rPr>
              <w:t xml:space="preserve">Turpmākās attīstības vajadzības saistāmas ar jaunā satura apguves kvalitāti un sagatavošanos valsts pārbaudījumiem 9.klasē, ko apgrūtina </w:t>
            </w:r>
            <w:r w:rsidR="00292A2F" w:rsidRPr="00292A2F">
              <w:rPr>
                <w:rFonts w:ascii="Times New Roman" w:hAnsi="Times New Roman" w:cs="Times New Roman"/>
                <w:lang w:val="lv-LV"/>
              </w:rPr>
              <w:t>S</w:t>
            </w:r>
            <w:r w:rsidRPr="00292A2F">
              <w:rPr>
                <w:rFonts w:ascii="Times New Roman" w:hAnsi="Times New Roman" w:cs="Times New Roman"/>
                <w:i/>
                <w:iCs/>
                <w:lang w:val="lv-LV"/>
              </w:rPr>
              <w:t>kolas 2030</w:t>
            </w:r>
            <w:r w:rsidRPr="00292A2F">
              <w:rPr>
                <w:rFonts w:ascii="Times New Roman" w:hAnsi="Times New Roman" w:cs="Times New Roman"/>
                <w:lang w:val="lv-LV"/>
              </w:rPr>
              <w:t xml:space="preserve"> nekvalitatīvi </w:t>
            </w:r>
            <w:r w:rsidR="00292A2F" w:rsidRPr="00292A2F">
              <w:rPr>
                <w:rFonts w:ascii="Times New Roman" w:hAnsi="Times New Roman" w:cs="Times New Roman"/>
                <w:lang w:val="lv-LV"/>
              </w:rPr>
              <w:t xml:space="preserve">izveidotie </w:t>
            </w:r>
            <w:r w:rsidRPr="00292A2F">
              <w:rPr>
                <w:rFonts w:ascii="Times New Roman" w:hAnsi="Times New Roman" w:cs="Times New Roman"/>
                <w:lang w:val="lv-LV"/>
              </w:rPr>
              <w:t xml:space="preserve">mācību materiāli, līdz ar to </w:t>
            </w:r>
            <w:r w:rsidRPr="00292A2F">
              <w:rPr>
                <w:rFonts w:ascii="Times New Roman" w:hAnsi="Times New Roman" w:cs="Times New Roman"/>
                <w:lang w:val="lv-LV"/>
              </w:rPr>
              <w:lastRenderedPageBreak/>
              <w:t xml:space="preserve">jāveicina skolotāju  savstarpējā sadarbība un dalīšanās mācību materiālos klašu grupas ietvaros, lai nodrošinātu </w:t>
            </w:r>
            <w:r w:rsidR="00072AAE" w:rsidRPr="00292A2F">
              <w:rPr>
                <w:rFonts w:ascii="Times New Roman" w:hAnsi="Times New Roman" w:cs="Times New Roman"/>
                <w:lang w:val="lv-LV"/>
              </w:rPr>
              <w:t>mācību</w:t>
            </w:r>
            <w:r w:rsidRPr="00292A2F">
              <w:rPr>
                <w:rFonts w:ascii="Times New Roman" w:hAnsi="Times New Roman" w:cs="Times New Roman"/>
                <w:lang w:val="lv-LV"/>
              </w:rPr>
              <w:t xml:space="preserve"> </w:t>
            </w:r>
            <w:r w:rsidR="00292A2F" w:rsidRPr="00292A2F">
              <w:rPr>
                <w:rFonts w:ascii="Times New Roman" w:hAnsi="Times New Roman" w:cs="Times New Roman"/>
                <w:lang w:val="lv-LV"/>
              </w:rPr>
              <w:t xml:space="preserve">procesa </w:t>
            </w:r>
            <w:r w:rsidRPr="00292A2F">
              <w:rPr>
                <w:rFonts w:ascii="Times New Roman" w:hAnsi="Times New Roman" w:cs="Times New Roman"/>
                <w:lang w:val="lv-LV"/>
              </w:rPr>
              <w:t>kvalitāti.</w:t>
            </w:r>
          </w:p>
          <w:p w14:paraId="59834024" w14:textId="789335F6" w:rsidR="00B22677" w:rsidRPr="00292A2F" w:rsidRDefault="00B22677" w:rsidP="00DF44EE">
            <w:pPr>
              <w:pStyle w:val="ListParagraph"/>
              <w:ind w:left="0"/>
              <w:rPr>
                <w:rFonts w:ascii="Times New Roman" w:eastAsia="Times New Roman" w:hAnsi="Times New Roman" w:cs="Times New Roman"/>
                <w:color w:val="414142"/>
                <w:lang w:val="lv-LV"/>
              </w:rPr>
            </w:pPr>
          </w:p>
        </w:tc>
      </w:tr>
      <w:tr w:rsidR="00025E5F" w:rsidRPr="00A500D2" w14:paraId="096D2474" w14:textId="77777777" w:rsidTr="00DB2980">
        <w:tc>
          <w:tcPr>
            <w:tcW w:w="4111" w:type="dxa"/>
          </w:tcPr>
          <w:p w14:paraId="03D6DD63" w14:textId="77777777" w:rsidR="00025E5F" w:rsidRDefault="00025E5F" w:rsidP="00025E5F">
            <w:pPr>
              <w:pStyle w:val="NoSpacing"/>
              <w:rPr>
                <w:sz w:val="22"/>
                <w:szCs w:val="22"/>
                <w:lang w:val="lv-LV"/>
              </w:rPr>
            </w:pPr>
            <w:r w:rsidRPr="00B272EC">
              <w:rPr>
                <w:b/>
                <w:sz w:val="22"/>
                <w:szCs w:val="22"/>
                <w:lang w:val="lv-LV"/>
              </w:rPr>
              <w:lastRenderedPageBreak/>
              <w:t>Rezultatīvais rādītājs: 2. Izglītojamie uzlabo savus mācību rezultātus</w:t>
            </w:r>
            <w:r w:rsidRPr="00B272EC">
              <w:rPr>
                <w:sz w:val="22"/>
                <w:szCs w:val="22"/>
                <w:lang w:val="lv-LV"/>
              </w:rPr>
              <w:t xml:space="preserve"> </w:t>
            </w:r>
          </w:p>
          <w:p w14:paraId="25F4079D" w14:textId="2B4F935A" w:rsidR="00B742F4" w:rsidRPr="00E40523" w:rsidRDefault="00025E5F" w:rsidP="00E40523">
            <w:pPr>
              <w:pStyle w:val="NoSpacing"/>
              <w:rPr>
                <w:sz w:val="22"/>
                <w:szCs w:val="22"/>
                <w:lang w:val="lv-LV"/>
              </w:rPr>
            </w:pPr>
            <w:r>
              <w:rPr>
                <w:sz w:val="22"/>
                <w:szCs w:val="22"/>
                <w:lang w:val="lv-LV"/>
              </w:rPr>
              <w:t>Ģimnāzijā</w:t>
            </w:r>
            <w:r w:rsidRPr="00B272EC">
              <w:rPr>
                <w:sz w:val="22"/>
                <w:szCs w:val="22"/>
                <w:lang w:val="lv-LV"/>
              </w:rPr>
              <w:t xml:space="preserve"> ir izglītojamo zināšanu, prasmju un kompetenču diagnostikas sistēma pārejas posmos  7.-9. klase, 10.-12. klase). Vairāk nekā pusei </w:t>
            </w:r>
            <w:r w:rsidRPr="001F4D05">
              <w:rPr>
                <w:sz w:val="22"/>
                <w:szCs w:val="22"/>
                <w:lang w:val="lv-LV"/>
              </w:rPr>
              <w:t>izglītojamo (</w:t>
            </w:r>
            <w:r w:rsidR="00443ADC" w:rsidRPr="001F4D05">
              <w:rPr>
                <w:sz w:val="22"/>
                <w:szCs w:val="22"/>
                <w:lang w:val="lv-LV"/>
              </w:rPr>
              <w:t>7</w:t>
            </w:r>
            <w:r w:rsidR="00246E21" w:rsidRPr="001F4D05">
              <w:rPr>
                <w:sz w:val="22"/>
                <w:szCs w:val="22"/>
                <w:lang w:val="lv-LV"/>
              </w:rPr>
              <w:t>9</w:t>
            </w:r>
            <w:r w:rsidRPr="001F4D05">
              <w:rPr>
                <w:sz w:val="22"/>
                <w:szCs w:val="22"/>
                <w:lang w:val="lv-LV"/>
              </w:rPr>
              <w:t xml:space="preserve"> %)  </w:t>
            </w:r>
            <w:r w:rsidRPr="00B272EC">
              <w:rPr>
                <w:sz w:val="22"/>
                <w:szCs w:val="22"/>
                <w:lang w:val="lv-LV"/>
              </w:rPr>
              <w:t>ir novērojams progress, salīdzinot viņu iepriekšējā mācību posma noslēguma rezultātus ar šī mācību posma noslēguma rezultātiem.</w:t>
            </w:r>
            <w:r w:rsidR="006B079F">
              <w:rPr>
                <w:sz w:val="22"/>
                <w:szCs w:val="22"/>
                <w:lang w:val="lv-LV"/>
              </w:rPr>
              <w:t xml:space="preserve"> 43% skolēnu savas spējas papildu izkopj interešu izglītībā. </w:t>
            </w:r>
            <w:r w:rsidR="006B079F" w:rsidRPr="00443FA3">
              <w:rPr>
                <w:sz w:val="22"/>
                <w:szCs w:val="22"/>
                <w:lang w:val="lv-LV"/>
              </w:rPr>
              <w:t xml:space="preserve"> </w:t>
            </w:r>
          </w:p>
        </w:tc>
        <w:tc>
          <w:tcPr>
            <w:tcW w:w="5103" w:type="dxa"/>
          </w:tcPr>
          <w:p w14:paraId="1DD4D7F2" w14:textId="4FD3984A" w:rsidR="00025E5F" w:rsidRPr="00AE5EAA" w:rsidRDefault="00025E5F" w:rsidP="001625AD">
            <w:pPr>
              <w:pStyle w:val="ListParagraph"/>
              <w:ind w:left="0"/>
              <w:jc w:val="both"/>
              <w:rPr>
                <w:rFonts w:ascii="Times New Roman" w:hAnsi="Times New Roman" w:cs="Times New Roman"/>
                <w:lang w:val="lv-LV"/>
              </w:rPr>
            </w:pPr>
            <w:r>
              <w:rPr>
                <w:rFonts w:ascii="Times New Roman" w:hAnsi="Times New Roman" w:cs="Times New Roman"/>
                <w:lang w:val="lv-LV"/>
              </w:rPr>
              <w:t xml:space="preserve">Turpināma atbalsta sniegšana skolēniem individuālās </w:t>
            </w:r>
            <w:r w:rsidR="000C5B10">
              <w:rPr>
                <w:rFonts w:ascii="Times New Roman" w:hAnsi="Times New Roman" w:cs="Times New Roman"/>
                <w:lang w:val="lv-LV"/>
              </w:rPr>
              <w:t>konsultācijās</w:t>
            </w:r>
            <w:r>
              <w:rPr>
                <w:rFonts w:ascii="Times New Roman" w:hAnsi="Times New Roman" w:cs="Times New Roman"/>
                <w:lang w:val="lv-LV"/>
              </w:rPr>
              <w:t>, kuriem mācību rezultāti nav</w:t>
            </w:r>
            <w:r w:rsidR="000C5B10">
              <w:rPr>
                <w:rFonts w:ascii="Times New Roman" w:hAnsi="Times New Roman" w:cs="Times New Roman"/>
                <w:lang w:val="lv-LV"/>
              </w:rPr>
              <w:t xml:space="preserve">/maz </w:t>
            </w:r>
            <w:r>
              <w:rPr>
                <w:rFonts w:ascii="Times New Roman" w:hAnsi="Times New Roman" w:cs="Times New Roman"/>
                <w:lang w:val="lv-LV"/>
              </w:rPr>
              <w:t xml:space="preserve"> progresēju</w:t>
            </w:r>
            <w:r w:rsidR="000C5B10">
              <w:rPr>
                <w:rFonts w:ascii="Times New Roman" w:hAnsi="Times New Roman" w:cs="Times New Roman"/>
                <w:lang w:val="lv-LV"/>
              </w:rPr>
              <w:t>ši vai kuriem pietrūkst motivācijas</w:t>
            </w:r>
            <w:r w:rsidR="009544D8">
              <w:rPr>
                <w:rFonts w:ascii="Times New Roman" w:hAnsi="Times New Roman" w:cs="Times New Roman"/>
                <w:lang w:val="lv-LV"/>
              </w:rPr>
              <w:t>.</w:t>
            </w:r>
          </w:p>
        </w:tc>
      </w:tr>
      <w:tr w:rsidR="00025E5F" w:rsidRPr="00A500D2" w14:paraId="3D146809" w14:textId="77777777" w:rsidTr="00DB2980">
        <w:tc>
          <w:tcPr>
            <w:tcW w:w="4111" w:type="dxa"/>
          </w:tcPr>
          <w:p w14:paraId="4987FD07" w14:textId="77777777" w:rsidR="00246E21" w:rsidRDefault="00246E21" w:rsidP="00246E21">
            <w:pPr>
              <w:pStyle w:val="NoSpacing"/>
              <w:rPr>
                <w:sz w:val="22"/>
                <w:szCs w:val="22"/>
                <w:lang w:val="lv-LV"/>
              </w:rPr>
            </w:pPr>
            <w:r w:rsidRPr="00B272EC">
              <w:rPr>
                <w:b/>
                <w:sz w:val="22"/>
                <w:szCs w:val="22"/>
                <w:lang w:val="lv-LV"/>
              </w:rPr>
              <w:t>Rezultatīvais rādītājs: 3. Izglītības iestādē notiek mērķtiecīgs darbs, attīstot izglītojamajiem augstus sasniegumus</w:t>
            </w:r>
            <w:r w:rsidRPr="00B272EC">
              <w:rPr>
                <w:sz w:val="22"/>
                <w:szCs w:val="22"/>
                <w:lang w:val="lv-LV"/>
              </w:rPr>
              <w:t xml:space="preserve"> </w:t>
            </w:r>
          </w:p>
          <w:p w14:paraId="78E24D3B" w14:textId="03863B88" w:rsidR="00D20FB9" w:rsidRPr="008569C6" w:rsidRDefault="00D20FB9" w:rsidP="00246E21">
            <w:pPr>
              <w:pStyle w:val="NoSpacing"/>
              <w:rPr>
                <w:sz w:val="22"/>
                <w:szCs w:val="22"/>
                <w:lang w:val="lv-LV"/>
              </w:rPr>
            </w:pPr>
            <w:r w:rsidRPr="001F4D05">
              <w:rPr>
                <w:sz w:val="22"/>
                <w:szCs w:val="22"/>
                <w:lang w:val="lv-LV"/>
              </w:rPr>
              <w:lastRenderedPageBreak/>
              <w:t>1.</w:t>
            </w:r>
            <w:r w:rsidR="00246E21" w:rsidRPr="001F4D05">
              <w:rPr>
                <w:sz w:val="22"/>
                <w:szCs w:val="22"/>
                <w:lang w:val="lv-LV"/>
              </w:rPr>
              <w:t xml:space="preserve">Ģimnāzijā </w:t>
            </w:r>
            <w:sdt>
              <w:sdtPr>
                <w:rPr>
                  <w:sz w:val="22"/>
                  <w:szCs w:val="22"/>
                  <w:lang w:val="lv-LV"/>
                </w:rPr>
                <w:tag w:val="goog_rdk_9"/>
                <w:id w:val="-1917013066"/>
              </w:sdtPr>
              <w:sdtEndPr/>
              <w:sdtContent/>
            </w:sdt>
            <w:r w:rsidR="00246E21" w:rsidRPr="001F4D05">
              <w:rPr>
                <w:sz w:val="22"/>
                <w:szCs w:val="22"/>
                <w:lang w:val="lv-LV"/>
              </w:rPr>
              <w:t>vairākus gadus ir augsti sasniegumi olimpiādēs, konkursos,</w:t>
            </w:r>
            <w:r w:rsidR="009544D8" w:rsidRPr="001F4D05">
              <w:rPr>
                <w:sz w:val="22"/>
                <w:szCs w:val="22"/>
                <w:lang w:val="lv-LV"/>
              </w:rPr>
              <w:t xml:space="preserve"> </w:t>
            </w:r>
            <w:r w:rsidR="008E4FC6" w:rsidRPr="001F4D05">
              <w:rPr>
                <w:sz w:val="22"/>
                <w:szCs w:val="22"/>
                <w:lang w:val="lv-LV"/>
              </w:rPr>
              <w:t xml:space="preserve">tajā skaita skolēnu zinātnē, kur atkārtoti ieguvām visvairāk apbalvojumu valsti (15), tādējādi </w:t>
            </w:r>
            <w:r w:rsidR="007F5656" w:rsidRPr="001F4D05">
              <w:rPr>
                <w:sz w:val="22"/>
                <w:szCs w:val="22"/>
                <w:lang w:val="lv-LV"/>
              </w:rPr>
              <w:t xml:space="preserve"> 190 skolēni jeb 23,7% saņēmuši Rīgas </w:t>
            </w:r>
            <w:proofErr w:type="spellStart"/>
            <w:r w:rsidR="007F5656" w:rsidRPr="001F4D05">
              <w:rPr>
                <w:sz w:val="22"/>
                <w:szCs w:val="22"/>
                <w:lang w:val="lv-LV"/>
              </w:rPr>
              <w:t>valstpilsētas</w:t>
            </w:r>
            <w:proofErr w:type="spellEnd"/>
            <w:r w:rsidR="007F5656" w:rsidRPr="001F4D05">
              <w:rPr>
                <w:sz w:val="22"/>
                <w:szCs w:val="22"/>
                <w:lang w:val="lv-LV"/>
              </w:rPr>
              <w:t xml:space="preserve"> apbalvojumus, no tiem 37</w:t>
            </w:r>
            <w:r w:rsidR="008E4FC6" w:rsidRPr="001F4D05">
              <w:rPr>
                <w:sz w:val="22"/>
                <w:szCs w:val="22"/>
                <w:lang w:val="lv-LV"/>
              </w:rPr>
              <w:t xml:space="preserve"> </w:t>
            </w:r>
            <w:r w:rsidR="007F5656" w:rsidRPr="001F4D05">
              <w:rPr>
                <w:sz w:val="22"/>
                <w:szCs w:val="22"/>
                <w:lang w:val="lv-LV"/>
              </w:rPr>
              <w:t>jeb 4,6%  valsts apbalvojumus olimpiādes un konkursos.</w:t>
            </w:r>
            <w:r w:rsidR="00F14D6A" w:rsidRPr="001F4D05">
              <w:rPr>
                <w:sz w:val="22"/>
                <w:szCs w:val="22"/>
                <w:lang w:val="lv-LV"/>
              </w:rPr>
              <w:t xml:space="preserve"> </w:t>
            </w:r>
            <w:r w:rsidRPr="001F4D05">
              <w:rPr>
                <w:sz w:val="22"/>
                <w:szCs w:val="22"/>
                <w:lang w:val="lv-LV"/>
              </w:rPr>
              <w:t>Starptautiskajās</w:t>
            </w:r>
            <w:r w:rsidR="00F14D6A" w:rsidRPr="001F4D05">
              <w:rPr>
                <w:sz w:val="22"/>
                <w:szCs w:val="22"/>
                <w:lang w:val="lv-LV"/>
              </w:rPr>
              <w:t xml:space="preserve"> olimpiād</w:t>
            </w:r>
            <w:r w:rsidRPr="001F4D05">
              <w:rPr>
                <w:sz w:val="22"/>
                <w:szCs w:val="22"/>
                <w:lang w:val="lv-LV"/>
              </w:rPr>
              <w:t>ē</w:t>
            </w:r>
            <w:r w:rsidR="00F14D6A" w:rsidRPr="001F4D05">
              <w:rPr>
                <w:sz w:val="22"/>
                <w:szCs w:val="22"/>
                <w:lang w:val="lv-LV"/>
              </w:rPr>
              <w:t>s</w:t>
            </w:r>
            <w:r w:rsidR="00246E21" w:rsidRPr="001F4D05">
              <w:rPr>
                <w:sz w:val="22"/>
                <w:szCs w:val="22"/>
                <w:lang w:val="lv-LV"/>
              </w:rPr>
              <w:t xml:space="preserve"> </w:t>
            </w:r>
            <w:r w:rsidR="00F14D6A" w:rsidRPr="001F4D05">
              <w:rPr>
                <w:sz w:val="22"/>
                <w:szCs w:val="22"/>
                <w:lang w:val="lv-LV"/>
              </w:rPr>
              <w:t xml:space="preserve"> viena sudraba un viena bronzas medaļa un apbalvojums 11.klases 4 skolēniem par skolēnu mācību uzņēmuma produkta kvalitāti </w:t>
            </w:r>
            <w:r w:rsidR="00246E21" w:rsidRPr="001F4D05">
              <w:rPr>
                <w:sz w:val="22"/>
                <w:szCs w:val="22"/>
                <w:lang w:val="lv-LV"/>
              </w:rPr>
              <w:t xml:space="preserve">starptautiskā </w:t>
            </w:r>
            <w:r w:rsidR="00246E21" w:rsidRPr="008569C6">
              <w:rPr>
                <w:sz w:val="22"/>
                <w:szCs w:val="22"/>
                <w:lang w:val="lv-LV"/>
              </w:rPr>
              <w:t>mērogā</w:t>
            </w:r>
            <w:r w:rsidR="00F14D6A" w:rsidRPr="008569C6">
              <w:rPr>
                <w:sz w:val="22"/>
                <w:szCs w:val="22"/>
                <w:lang w:val="lv-LV"/>
              </w:rPr>
              <w:t xml:space="preserve"> izglītības organizāciju tīkla “Junior </w:t>
            </w:r>
            <w:proofErr w:type="spellStart"/>
            <w:r w:rsidR="00F14D6A" w:rsidRPr="008569C6">
              <w:rPr>
                <w:sz w:val="22"/>
                <w:szCs w:val="22"/>
                <w:lang w:val="lv-LV"/>
              </w:rPr>
              <w:t>Achievement</w:t>
            </w:r>
            <w:proofErr w:type="spellEnd"/>
            <w:r w:rsidR="00F14D6A" w:rsidRPr="008569C6">
              <w:rPr>
                <w:sz w:val="22"/>
                <w:szCs w:val="22"/>
                <w:lang w:val="lv-LV"/>
              </w:rPr>
              <w:t xml:space="preserve"> </w:t>
            </w:r>
            <w:proofErr w:type="spellStart"/>
            <w:r w:rsidR="00F14D6A" w:rsidRPr="008569C6">
              <w:rPr>
                <w:sz w:val="22"/>
                <w:szCs w:val="22"/>
                <w:lang w:val="lv-LV"/>
              </w:rPr>
              <w:t>Europe</w:t>
            </w:r>
            <w:proofErr w:type="spellEnd"/>
            <w:r w:rsidR="00F14D6A" w:rsidRPr="008569C6">
              <w:rPr>
                <w:sz w:val="22"/>
                <w:szCs w:val="22"/>
                <w:lang w:val="lv-LV"/>
              </w:rPr>
              <w:t>” Eiropas konkursā “</w:t>
            </w:r>
            <w:proofErr w:type="spellStart"/>
            <w:r w:rsidR="00F14D6A" w:rsidRPr="008569C6">
              <w:rPr>
                <w:sz w:val="22"/>
                <w:szCs w:val="22"/>
                <w:lang w:val="lv-LV"/>
              </w:rPr>
              <w:t>Gen</w:t>
            </w:r>
            <w:proofErr w:type="spellEnd"/>
            <w:r w:rsidR="00F14D6A" w:rsidRPr="008569C6">
              <w:rPr>
                <w:sz w:val="22"/>
                <w:szCs w:val="22"/>
                <w:lang w:val="lv-LV"/>
              </w:rPr>
              <w:t xml:space="preserve"> – E”.  </w:t>
            </w:r>
            <w:r w:rsidRPr="008569C6">
              <w:rPr>
                <w:sz w:val="22"/>
                <w:szCs w:val="22"/>
                <w:lang w:val="lv-LV"/>
              </w:rPr>
              <w:t>Ģi</w:t>
            </w:r>
            <w:r w:rsidR="00F14D6A" w:rsidRPr="008569C6">
              <w:rPr>
                <w:sz w:val="22"/>
                <w:szCs w:val="22"/>
                <w:lang w:val="lv-LV"/>
              </w:rPr>
              <w:t>mn</w:t>
            </w:r>
            <w:r w:rsidRPr="008569C6">
              <w:rPr>
                <w:sz w:val="22"/>
                <w:szCs w:val="22"/>
                <w:lang w:val="lv-LV"/>
              </w:rPr>
              <w:t>ā</w:t>
            </w:r>
            <w:r w:rsidR="00F14D6A" w:rsidRPr="008569C6">
              <w:rPr>
                <w:sz w:val="22"/>
                <w:szCs w:val="22"/>
                <w:lang w:val="lv-LV"/>
              </w:rPr>
              <w:t xml:space="preserve">zijai </w:t>
            </w:r>
            <w:r w:rsidRPr="008569C6">
              <w:rPr>
                <w:sz w:val="22"/>
                <w:szCs w:val="22"/>
                <w:lang w:val="lv-LV"/>
              </w:rPr>
              <w:t>-</w:t>
            </w:r>
            <w:r w:rsidR="00F14D6A" w:rsidRPr="008569C6">
              <w:rPr>
                <w:sz w:val="22"/>
                <w:szCs w:val="22"/>
                <w:lang w:val="lv-LV"/>
              </w:rPr>
              <w:t xml:space="preserve">Ata Kronvalda fonda balva par atbalstu talantīgiem skolēniem. </w:t>
            </w:r>
          </w:p>
          <w:p w14:paraId="06FE80A7" w14:textId="5E7803BB" w:rsidR="00D20FB9" w:rsidRDefault="00D20FB9" w:rsidP="00246E21">
            <w:pPr>
              <w:pStyle w:val="NoSpacing"/>
              <w:rPr>
                <w:sz w:val="22"/>
                <w:szCs w:val="22"/>
                <w:lang w:val="lv-LV"/>
              </w:rPr>
            </w:pPr>
            <w:r w:rsidRPr="001F4D05">
              <w:rPr>
                <w:rStyle w:val="Strong"/>
                <w:b w:val="0"/>
                <w:bCs w:val="0"/>
                <w:color w:val="143D75"/>
                <w:sz w:val="22"/>
                <w:szCs w:val="22"/>
                <w:shd w:val="clear" w:color="auto" w:fill="F2F2F2"/>
                <w:lang w:val="lv-LV"/>
              </w:rPr>
              <w:t>2.</w:t>
            </w:r>
            <w:r w:rsidRPr="001F4D05">
              <w:rPr>
                <w:rStyle w:val="Strong"/>
                <w:color w:val="143D75"/>
                <w:sz w:val="22"/>
                <w:szCs w:val="22"/>
                <w:shd w:val="clear" w:color="auto" w:fill="F2F2F2"/>
                <w:lang w:val="lv-LV"/>
              </w:rPr>
              <w:t xml:space="preserve"> </w:t>
            </w:r>
            <w:r w:rsidR="00F14D6A" w:rsidRPr="001F4D05">
              <w:rPr>
                <w:rStyle w:val="Strong"/>
                <w:b w:val="0"/>
                <w:bCs w:val="0"/>
                <w:color w:val="143D75"/>
                <w:sz w:val="22"/>
                <w:szCs w:val="22"/>
                <w:shd w:val="clear" w:color="auto" w:fill="F2F2F2"/>
                <w:lang w:val="lv-LV"/>
              </w:rPr>
              <w:t>I</w:t>
            </w:r>
            <w:r w:rsidR="00246E21" w:rsidRPr="001F4D05">
              <w:rPr>
                <w:sz w:val="22"/>
                <w:szCs w:val="22"/>
                <w:lang w:val="lv-LV"/>
              </w:rPr>
              <w:t xml:space="preserve">zstrādāta sistēma </w:t>
            </w:r>
            <w:r w:rsidR="003E55DA" w:rsidRPr="001F4D05">
              <w:rPr>
                <w:sz w:val="22"/>
                <w:szCs w:val="22"/>
                <w:lang w:val="lv-LV"/>
              </w:rPr>
              <w:t>talantīgu</w:t>
            </w:r>
            <w:r w:rsidR="00246E21">
              <w:rPr>
                <w:sz w:val="22"/>
                <w:szCs w:val="22"/>
                <w:lang w:val="lv-LV"/>
              </w:rPr>
              <w:t xml:space="preserve"> skolēnu</w:t>
            </w:r>
            <w:r>
              <w:rPr>
                <w:sz w:val="22"/>
                <w:szCs w:val="22"/>
                <w:lang w:val="lv-LV"/>
              </w:rPr>
              <w:t xml:space="preserve"> motivēšanā un </w:t>
            </w:r>
            <w:r w:rsidR="00246E21">
              <w:rPr>
                <w:sz w:val="22"/>
                <w:szCs w:val="22"/>
                <w:lang w:val="lv-LV"/>
              </w:rPr>
              <w:t xml:space="preserve"> spēju izkopšan</w:t>
            </w:r>
            <w:r w:rsidR="003E55DA">
              <w:rPr>
                <w:sz w:val="22"/>
                <w:szCs w:val="22"/>
                <w:lang w:val="lv-LV"/>
              </w:rPr>
              <w:t>ā</w:t>
            </w:r>
            <w:r w:rsidR="00246E21">
              <w:rPr>
                <w:sz w:val="22"/>
                <w:szCs w:val="22"/>
                <w:lang w:val="lv-LV"/>
              </w:rPr>
              <w:t>, gatavojoties olimpiādēm un konkursiem</w:t>
            </w:r>
            <w:r w:rsidR="00246E21" w:rsidRPr="00B272EC">
              <w:rPr>
                <w:sz w:val="22"/>
                <w:szCs w:val="22"/>
                <w:lang w:val="lv-LV"/>
              </w:rPr>
              <w:t xml:space="preserve">, paredzētas papildu </w:t>
            </w:r>
            <w:r w:rsidR="002720B9">
              <w:rPr>
                <w:sz w:val="22"/>
                <w:szCs w:val="22"/>
                <w:lang w:val="lv-LV"/>
              </w:rPr>
              <w:t xml:space="preserve">fakultatīvās nodarbības 7.-9.kl.skolēniem </w:t>
            </w:r>
            <w:r w:rsidR="003E55DA">
              <w:rPr>
                <w:sz w:val="22"/>
                <w:szCs w:val="22"/>
                <w:lang w:val="lv-LV"/>
              </w:rPr>
              <w:t xml:space="preserve">matemātikā,  </w:t>
            </w:r>
            <w:r w:rsidR="00246E21" w:rsidRPr="00B272EC">
              <w:rPr>
                <w:sz w:val="22"/>
                <w:szCs w:val="22"/>
                <w:lang w:val="lv-LV"/>
              </w:rPr>
              <w:t xml:space="preserve">visa mācību gada garumā, </w:t>
            </w:r>
            <w:r>
              <w:rPr>
                <w:sz w:val="22"/>
                <w:szCs w:val="22"/>
                <w:lang w:val="lv-LV"/>
              </w:rPr>
              <w:t>kā ar</w:t>
            </w:r>
            <w:r w:rsidR="008E4FC6">
              <w:rPr>
                <w:sz w:val="22"/>
                <w:szCs w:val="22"/>
                <w:lang w:val="lv-LV"/>
              </w:rPr>
              <w:t>ī</w:t>
            </w:r>
            <w:r>
              <w:rPr>
                <w:sz w:val="22"/>
                <w:szCs w:val="22"/>
                <w:lang w:val="lv-LV"/>
              </w:rPr>
              <w:t xml:space="preserve"> skolot</w:t>
            </w:r>
            <w:r w:rsidR="008E4FC6">
              <w:rPr>
                <w:sz w:val="22"/>
                <w:szCs w:val="22"/>
                <w:lang w:val="lv-LV"/>
              </w:rPr>
              <w:t>ā</w:t>
            </w:r>
            <w:r>
              <w:rPr>
                <w:sz w:val="22"/>
                <w:szCs w:val="22"/>
                <w:lang w:val="lv-LV"/>
              </w:rPr>
              <w:t>ji sniedz konsultācijas un tren</w:t>
            </w:r>
            <w:r w:rsidR="008E4FC6">
              <w:rPr>
                <w:sz w:val="22"/>
                <w:szCs w:val="22"/>
                <w:lang w:val="lv-LV"/>
              </w:rPr>
              <w:t>ē</w:t>
            </w:r>
            <w:r>
              <w:rPr>
                <w:sz w:val="22"/>
                <w:szCs w:val="22"/>
                <w:lang w:val="lv-LV"/>
              </w:rPr>
              <w:t xml:space="preserve"> ieinteresēto skolēnu grupas mācību </w:t>
            </w:r>
            <w:r w:rsidR="008E4FC6">
              <w:rPr>
                <w:sz w:val="22"/>
                <w:szCs w:val="22"/>
                <w:lang w:val="lv-LV"/>
              </w:rPr>
              <w:t>priekšmetu</w:t>
            </w:r>
            <w:r>
              <w:rPr>
                <w:sz w:val="22"/>
                <w:szCs w:val="22"/>
                <w:lang w:val="lv-LV"/>
              </w:rPr>
              <w:t xml:space="preserve"> olimpiādē</w:t>
            </w:r>
            <w:r w:rsidR="008E4FC6">
              <w:rPr>
                <w:sz w:val="22"/>
                <w:szCs w:val="22"/>
                <w:lang w:val="lv-LV"/>
              </w:rPr>
              <w:t>m</w:t>
            </w:r>
            <w:r>
              <w:rPr>
                <w:sz w:val="22"/>
                <w:szCs w:val="22"/>
                <w:lang w:val="lv-LV"/>
              </w:rPr>
              <w:t xml:space="preserve"> un konkurs</w:t>
            </w:r>
            <w:r w:rsidR="008E4FC6">
              <w:rPr>
                <w:sz w:val="22"/>
                <w:szCs w:val="22"/>
                <w:lang w:val="lv-LV"/>
              </w:rPr>
              <w:t>iem</w:t>
            </w:r>
            <w:r>
              <w:rPr>
                <w:sz w:val="22"/>
                <w:szCs w:val="22"/>
                <w:lang w:val="lv-LV"/>
              </w:rPr>
              <w:t>.</w:t>
            </w:r>
          </w:p>
          <w:p w14:paraId="2EF0386C" w14:textId="47C3419C" w:rsidR="00025E5F" w:rsidRPr="00E40523" w:rsidRDefault="008E4FC6" w:rsidP="009544D8">
            <w:pPr>
              <w:pStyle w:val="NoSpacing"/>
              <w:rPr>
                <w:sz w:val="22"/>
                <w:szCs w:val="22"/>
                <w:lang w:val="lv-LV"/>
              </w:rPr>
            </w:pPr>
            <w:r>
              <w:rPr>
                <w:sz w:val="22"/>
                <w:szCs w:val="22"/>
                <w:lang w:val="lv-LV"/>
              </w:rPr>
              <w:t xml:space="preserve">3. Skolēni piedalījušies ari dažādu organizāciju piedāvātajos konkursos: 7 skolēni Pārdaugavas </w:t>
            </w:r>
            <w:proofErr w:type="spellStart"/>
            <w:r>
              <w:rPr>
                <w:sz w:val="22"/>
                <w:szCs w:val="22"/>
                <w:lang w:val="lv-LV"/>
              </w:rPr>
              <w:t>O.Vācietim</w:t>
            </w:r>
            <w:proofErr w:type="spellEnd"/>
            <w:r>
              <w:rPr>
                <w:sz w:val="22"/>
                <w:szCs w:val="22"/>
                <w:lang w:val="lv-LV"/>
              </w:rPr>
              <w:t xml:space="preserve"> veltītajā jaunrades darbu konkurs</w:t>
            </w:r>
            <w:r w:rsidR="009544D8">
              <w:rPr>
                <w:sz w:val="22"/>
                <w:szCs w:val="22"/>
                <w:lang w:val="lv-LV"/>
              </w:rPr>
              <w:t>ā</w:t>
            </w:r>
            <w:r>
              <w:rPr>
                <w:sz w:val="22"/>
                <w:szCs w:val="22"/>
                <w:lang w:val="lv-LV"/>
              </w:rPr>
              <w:t>, 4 skol</w:t>
            </w:r>
            <w:r w:rsidR="007D0050">
              <w:rPr>
                <w:sz w:val="22"/>
                <w:szCs w:val="22"/>
                <w:lang w:val="lv-LV"/>
              </w:rPr>
              <w:t>ēni</w:t>
            </w:r>
            <w:r>
              <w:rPr>
                <w:sz w:val="22"/>
                <w:szCs w:val="22"/>
                <w:lang w:val="lv-LV"/>
              </w:rPr>
              <w:t xml:space="preserve"> Latvijas Kultūras kanona konkurs</w:t>
            </w:r>
            <w:r w:rsidR="009544D8">
              <w:rPr>
                <w:sz w:val="22"/>
                <w:szCs w:val="22"/>
                <w:lang w:val="lv-LV"/>
              </w:rPr>
              <w:t>ā</w:t>
            </w:r>
            <w:r w:rsidR="007D0050">
              <w:rPr>
                <w:sz w:val="22"/>
                <w:szCs w:val="22"/>
                <w:lang w:val="lv-LV"/>
              </w:rPr>
              <w:t>,</w:t>
            </w:r>
            <w:r>
              <w:rPr>
                <w:sz w:val="22"/>
                <w:szCs w:val="22"/>
                <w:lang w:val="lv-LV"/>
              </w:rPr>
              <w:t xml:space="preserve"> </w:t>
            </w:r>
            <w:r w:rsidR="005A080A" w:rsidRPr="005A080A">
              <w:rPr>
                <w:rFonts w:ascii="Verdana" w:hAnsi="Verdana"/>
                <w:color w:val="000000"/>
                <w:sz w:val="18"/>
                <w:szCs w:val="18"/>
                <w:shd w:val="clear" w:color="auto" w:fill="FFFFFF"/>
                <w:lang w:val="lv-LV"/>
              </w:rPr>
              <w:t xml:space="preserve"> </w:t>
            </w:r>
            <w:r w:rsidR="005A080A" w:rsidRPr="00EE439A">
              <w:rPr>
                <w:color w:val="000000"/>
                <w:sz w:val="22"/>
                <w:szCs w:val="22"/>
                <w:shd w:val="clear" w:color="auto" w:fill="FFFFFF"/>
                <w:lang w:val="lv-LV"/>
              </w:rPr>
              <w:t>9.klašu komanda iekļuva pusfi</w:t>
            </w:r>
            <w:r w:rsidR="003D3960" w:rsidRPr="00EE439A">
              <w:rPr>
                <w:color w:val="000000"/>
                <w:sz w:val="22"/>
                <w:szCs w:val="22"/>
                <w:shd w:val="clear" w:color="auto" w:fill="FFFFFF"/>
                <w:lang w:val="lv-LV"/>
              </w:rPr>
              <w:t>nālā</w:t>
            </w:r>
            <w:r w:rsidR="005A080A" w:rsidRPr="00EE439A">
              <w:rPr>
                <w:color w:val="000000"/>
                <w:sz w:val="22"/>
                <w:szCs w:val="22"/>
                <w:shd w:val="clear" w:color="auto" w:fill="FFFFFF"/>
                <w:lang w:val="lv-LV"/>
              </w:rPr>
              <w:t xml:space="preserve"> skolēnu erudīcijas konkursā ,,</w:t>
            </w:r>
            <w:proofErr w:type="spellStart"/>
            <w:r w:rsidR="005A080A" w:rsidRPr="00EE439A">
              <w:rPr>
                <w:color w:val="000000"/>
                <w:sz w:val="22"/>
                <w:szCs w:val="22"/>
                <w:shd w:val="clear" w:color="auto" w:fill="FFFFFF"/>
                <w:lang w:val="lv-LV"/>
              </w:rPr>
              <w:t>Fizmix</w:t>
            </w:r>
            <w:proofErr w:type="spellEnd"/>
            <w:r w:rsidR="005A080A" w:rsidRPr="00EE439A">
              <w:rPr>
                <w:color w:val="000000"/>
                <w:sz w:val="22"/>
                <w:szCs w:val="22"/>
                <w:shd w:val="clear" w:color="auto" w:fill="FFFFFF"/>
                <w:lang w:val="lv-LV"/>
              </w:rPr>
              <w:t xml:space="preserve"> Eksperiments'',</w:t>
            </w:r>
            <w:r w:rsidR="003D3960" w:rsidRPr="00EE439A">
              <w:rPr>
                <w:color w:val="000000"/>
                <w:sz w:val="22"/>
                <w:szCs w:val="22"/>
                <w:shd w:val="clear" w:color="auto" w:fill="FFFFFF"/>
                <w:lang w:val="lv-LV"/>
              </w:rPr>
              <w:t xml:space="preserve"> iegūstot</w:t>
            </w:r>
            <w:r w:rsidR="005A080A" w:rsidRPr="00EE439A">
              <w:rPr>
                <w:color w:val="000000"/>
                <w:sz w:val="22"/>
                <w:szCs w:val="22"/>
                <w:shd w:val="clear" w:color="auto" w:fill="FFFFFF"/>
                <w:lang w:val="lv-LV"/>
              </w:rPr>
              <w:t xml:space="preserve">  4.viet</w:t>
            </w:r>
            <w:r w:rsidR="003D3960" w:rsidRPr="00EE439A">
              <w:rPr>
                <w:color w:val="000000"/>
                <w:sz w:val="22"/>
                <w:szCs w:val="22"/>
                <w:shd w:val="clear" w:color="auto" w:fill="FFFFFF"/>
                <w:lang w:val="lv-LV"/>
              </w:rPr>
              <w:t xml:space="preserve">u </w:t>
            </w:r>
            <w:r w:rsidRPr="00EE439A">
              <w:rPr>
                <w:sz w:val="22"/>
                <w:szCs w:val="22"/>
                <w:lang w:val="lv-LV"/>
              </w:rPr>
              <w:t>u.c.</w:t>
            </w:r>
          </w:p>
        </w:tc>
        <w:tc>
          <w:tcPr>
            <w:tcW w:w="5103" w:type="dxa"/>
          </w:tcPr>
          <w:p w14:paraId="50B14E44" w14:textId="57B2CB22" w:rsidR="00025E5F" w:rsidRPr="00AE5EAA" w:rsidRDefault="009544D8" w:rsidP="001625AD">
            <w:pPr>
              <w:pStyle w:val="ListParagraph"/>
              <w:ind w:left="0"/>
              <w:jc w:val="both"/>
              <w:rPr>
                <w:rFonts w:ascii="Times New Roman" w:hAnsi="Times New Roman" w:cs="Times New Roman"/>
                <w:lang w:val="lv-LV"/>
              </w:rPr>
            </w:pPr>
            <w:r>
              <w:rPr>
                <w:rFonts w:ascii="Times New Roman" w:hAnsi="Times New Roman" w:cs="Times New Roman"/>
                <w:lang w:val="lv-LV"/>
              </w:rPr>
              <w:lastRenderedPageBreak/>
              <w:t xml:space="preserve">Turpināma labā prakse </w:t>
            </w:r>
            <w:r w:rsidR="001F4D05">
              <w:rPr>
                <w:rFonts w:ascii="Times New Roman" w:hAnsi="Times New Roman" w:cs="Times New Roman"/>
                <w:lang w:val="lv-LV"/>
              </w:rPr>
              <w:t xml:space="preserve">konsultācijās un fakultatīvajās nodarbībās </w:t>
            </w:r>
            <w:r>
              <w:rPr>
                <w:rFonts w:ascii="Times New Roman" w:hAnsi="Times New Roman" w:cs="Times New Roman"/>
                <w:lang w:val="lv-LV"/>
              </w:rPr>
              <w:t>darb</w:t>
            </w:r>
            <w:r w:rsidR="00292A2F">
              <w:rPr>
                <w:rFonts w:ascii="Times New Roman" w:hAnsi="Times New Roman" w:cs="Times New Roman"/>
                <w:lang w:val="lv-LV"/>
              </w:rPr>
              <w:t>ā</w:t>
            </w:r>
            <w:r>
              <w:rPr>
                <w:rFonts w:ascii="Times New Roman" w:hAnsi="Times New Roman" w:cs="Times New Roman"/>
                <w:lang w:val="lv-LV"/>
              </w:rPr>
              <w:t xml:space="preserve"> ar talantīgiem skolēniem, lai palielinātu kvalitatīvo sasniegumu skaitu valsts līmenī.</w:t>
            </w:r>
          </w:p>
        </w:tc>
      </w:tr>
      <w:tr w:rsidR="00486C6A" w:rsidRPr="00A500D2" w14:paraId="175E6EE1" w14:textId="77777777" w:rsidTr="00DB2980">
        <w:tc>
          <w:tcPr>
            <w:tcW w:w="4111" w:type="dxa"/>
          </w:tcPr>
          <w:p w14:paraId="01E893AD" w14:textId="50C98531" w:rsidR="00233746" w:rsidRPr="00647934" w:rsidRDefault="00486C6A" w:rsidP="00486C6A">
            <w:pPr>
              <w:pStyle w:val="NoSpacing"/>
              <w:jc w:val="both"/>
              <w:rPr>
                <w:sz w:val="22"/>
                <w:szCs w:val="22"/>
                <w:lang w:val="lv-LV"/>
              </w:rPr>
            </w:pPr>
            <w:r w:rsidRPr="00647934">
              <w:rPr>
                <w:b/>
                <w:sz w:val="22"/>
                <w:szCs w:val="22"/>
                <w:lang w:val="lv-LV"/>
              </w:rPr>
              <w:t>Rezultatīvais rādītājs: 4. Izglītības iestādē notiek mērķtiecīgs audzināšanas darbs</w:t>
            </w:r>
            <w:r w:rsidRPr="00647934">
              <w:rPr>
                <w:bCs/>
                <w:sz w:val="22"/>
                <w:szCs w:val="22"/>
                <w:lang w:val="lv-LV" w:eastAsia="lv-LV"/>
              </w:rPr>
              <w:t xml:space="preserve"> </w:t>
            </w:r>
            <w:r w:rsidR="00233746" w:rsidRPr="00647934">
              <w:rPr>
                <w:bCs/>
                <w:sz w:val="22"/>
                <w:szCs w:val="22"/>
                <w:lang w:val="lv-LV" w:eastAsia="lv-LV"/>
              </w:rPr>
              <w:t xml:space="preserve"> 1.</w:t>
            </w:r>
            <w:r w:rsidRPr="00647934">
              <w:rPr>
                <w:bCs/>
                <w:sz w:val="22"/>
                <w:szCs w:val="22"/>
                <w:lang w:val="lv-LV" w:eastAsia="lv-LV"/>
              </w:rPr>
              <w:t xml:space="preserve">Audzināšanas darba prioritāro </w:t>
            </w:r>
            <w:r w:rsidR="00233746" w:rsidRPr="00647934">
              <w:rPr>
                <w:sz w:val="22"/>
                <w:szCs w:val="22"/>
                <w:lang w:val="lv-LV"/>
              </w:rPr>
              <w:t xml:space="preserve">notiek saskaņā ar “Āgenskalna Valsts ģimnāzijas audzināšanas darba programmu 2020-2023. gadam”, kurā definētas </w:t>
            </w:r>
            <w:proofErr w:type="spellStart"/>
            <w:r w:rsidR="00233746" w:rsidRPr="00647934">
              <w:rPr>
                <w:sz w:val="22"/>
                <w:szCs w:val="22"/>
                <w:lang w:val="lv-LV"/>
              </w:rPr>
              <w:t>bērncentrētas</w:t>
            </w:r>
            <w:proofErr w:type="spellEnd"/>
            <w:r w:rsidR="00233746" w:rsidRPr="00647934">
              <w:rPr>
                <w:sz w:val="22"/>
                <w:szCs w:val="22"/>
                <w:lang w:val="lv-LV"/>
              </w:rPr>
              <w:t xml:space="preserve"> 4 prioritātes.</w:t>
            </w:r>
          </w:p>
          <w:p w14:paraId="4BC82D23" w14:textId="020137B5" w:rsidR="00486C6A" w:rsidRPr="00647934" w:rsidRDefault="00233746" w:rsidP="00233746">
            <w:pPr>
              <w:pStyle w:val="NoSpacing"/>
              <w:jc w:val="both"/>
              <w:rPr>
                <w:bCs/>
                <w:sz w:val="22"/>
                <w:szCs w:val="22"/>
                <w:lang w:val="lv-LV" w:eastAsia="lv-LV"/>
              </w:rPr>
            </w:pPr>
            <w:r w:rsidRPr="00647934">
              <w:rPr>
                <w:bCs/>
                <w:sz w:val="22"/>
                <w:szCs w:val="22"/>
                <w:lang w:val="lv-LV" w:eastAsia="lv-LV"/>
              </w:rPr>
              <w:t>2.V</w:t>
            </w:r>
            <w:r w:rsidR="00486C6A" w:rsidRPr="00647934">
              <w:rPr>
                <w:bCs/>
                <w:sz w:val="22"/>
                <w:szCs w:val="22"/>
                <w:lang w:val="lv-LV" w:eastAsia="lv-LV"/>
              </w:rPr>
              <w:t>irzienu noteikšanā ir iesaistīt</w:t>
            </w:r>
            <w:r w:rsidRPr="00647934">
              <w:rPr>
                <w:bCs/>
                <w:sz w:val="22"/>
                <w:szCs w:val="22"/>
                <w:lang w:val="lv-LV" w:eastAsia="lv-LV"/>
              </w:rPr>
              <w:t xml:space="preserve">i pedagogi, skolēnu pašpārvalde un Skolas padome, un </w:t>
            </w:r>
            <w:r w:rsidR="00486C6A" w:rsidRPr="00647934">
              <w:rPr>
                <w:bCs/>
                <w:sz w:val="22"/>
                <w:szCs w:val="22"/>
                <w:lang w:val="lv-LV" w:eastAsia="lv-LV"/>
              </w:rPr>
              <w:t xml:space="preserve">  sasniedzamie rezultāti tiek izvirzīti, balstoties uz datiem un informāciju.</w:t>
            </w:r>
          </w:p>
          <w:p w14:paraId="63C9748B" w14:textId="28B8D2CB" w:rsidR="00486C6A" w:rsidRPr="00E40523" w:rsidRDefault="00233746" w:rsidP="00E40523">
            <w:pPr>
              <w:pStyle w:val="NoSpacing"/>
              <w:rPr>
                <w:bCs/>
                <w:sz w:val="22"/>
                <w:szCs w:val="22"/>
                <w:lang w:val="lv-LV" w:eastAsia="lv-LV"/>
              </w:rPr>
            </w:pPr>
            <w:r w:rsidRPr="00647934">
              <w:rPr>
                <w:bCs/>
                <w:sz w:val="22"/>
                <w:szCs w:val="22"/>
                <w:lang w:val="lv-LV" w:eastAsia="lv-LV"/>
              </w:rPr>
              <w:t>3. Ģimnāzijā</w:t>
            </w:r>
            <w:r w:rsidR="001E33DD" w:rsidRPr="00647934">
              <w:rPr>
                <w:bCs/>
                <w:sz w:val="22"/>
                <w:szCs w:val="22"/>
                <w:lang w:val="lv-LV" w:eastAsia="lv-LV"/>
              </w:rPr>
              <w:t xml:space="preserve"> </w:t>
            </w:r>
            <w:r w:rsidR="00486C6A" w:rsidRPr="00647934">
              <w:rPr>
                <w:bCs/>
                <w:sz w:val="22"/>
                <w:szCs w:val="22"/>
                <w:lang w:val="lv-LV" w:eastAsia="lv-LV"/>
              </w:rPr>
              <w:t xml:space="preserve"> ir izveidota sistēma, kuras </w:t>
            </w:r>
            <w:r w:rsidR="001E33DD" w:rsidRPr="00647934">
              <w:rPr>
                <w:bCs/>
                <w:sz w:val="22"/>
                <w:szCs w:val="22"/>
                <w:lang w:val="lv-LV" w:eastAsia="lv-LV"/>
              </w:rPr>
              <w:t>ietvaros</w:t>
            </w:r>
            <w:r w:rsidR="00486C6A" w:rsidRPr="00647934">
              <w:rPr>
                <w:bCs/>
                <w:sz w:val="22"/>
                <w:szCs w:val="22"/>
                <w:lang w:val="lv-LV" w:eastAsia="lv-LV"/>
              </w:rPr>
              <w:t xml:space="preserve"> izglītojamie ikdienas izglītības procesā un </w:t>
            </w:r>
            <w:proofErr w:type="spellStart"/>
            <w:r w:rsidR="00486C6A" w:rsidRPr="00647934">
              <w:rPr>
                <w:bCs/>
                <w:sz w:val="22"/>
                <w:szCs w:val="22"/>
                <w:lang w:val="lv-LV" w:eastAsia="lv-LV"/>
              </w:rPr>
              <w:t>ārpusstundu</w:t>
            </w:r>
            <w:proofErr w:type="spellEnd"/>
            <w:r w:rsidR="00486C6A" w:rsidRPr="00647934">
              <w:rPr>
                <w:bCs/>
                <w:sz w:val="22"/>
                <w:szCs w:val="22"/>
                <w:lang w:val="lv-LV" w:eastAsia="lv-LV"/>
              </w:rPr>
              <w:t xml:space="preserve"> aktivitātēs apgūst pilsoniskās līdzdalības</w:t>
            </w:r>
            <w:r w:rsidR="001E33DD" w:rsidRPr="00647934">
              <w:rPr>
                <w:bCs/>
                <w:sz w:val="22"/>
                <w:szCs w:val="22"/>
                <w:lang w:val="lv-LV" w:eastAsia="lv-LV"/>
              </w:rPr>
              <w:t xml:space="preserve"> un sada</w:t>
            </w:r>
            <w:r w:rsidR="00EE439A" w:rsidRPr="00647934">
              <w:rPr>
                <w:bCs/>
                <w:sz w:val="22"/>
                <w:szCs w:val="22"/>
                <w:lang w:val="lv-LV" w:eastAsia="lv-LV"/>
              </w:rPr>
              <w:t>r</w:t>
            </w:r>
            <w:r w:rsidR="001E33DD" w:rsidRPr="00647934">
              <w:rPr>
                <w:bCs/>
                <w:sz w:val="22"/>
                <w:szCs w:val="22"/>
                <w:lang w:val="lv-LV" w:eastAsia="lv-LV"/>
              </w:rPr>
              <w:t>bības</w:t>
            </w:r>
            <w:r w:rsidR="00486C6A" w:rsidRPr="00647934">
              <w:rPr>
                <w:bCs/>
                <w:sz w:val="22"/>
                <w:szCs w:val="22"/>
                <w:lang w:val="lv-LV" w:eastAsia="lv-LV"/>
              </w:rPr>
              <w:t xml:space="preserve"> pieredzi.</w:t>
            </w:r>
          </w:p>
        </w:tc>
        <w:tc>
          <w:tcPr>
            <w:tcW w:w="5103" w:type="dxa"/>
          </w:tcPr>
          <w:p w14:paraId="60050623" w14:textId="4B70128E" w:rsidR="00233746" w:rsidRPr="00647934" w:rsidRDefault="001E33DD" w:rsidP="001E33DD">
            <w:pPr>
              <w:jc w:val="both"/>
              <w:rPr>
                <w:rFonts w:ascii="Times New Roman" w:hAnsi="Times New Roman" w:cs="Times New Roman"/>
                <w:bCs/>
                <w:lang w:val="lv-LV"/>
              </w:rPr>
            </w:pPr>
            <w:r w:rsidRPr="00647934">
              <w:rPr>
                <w:rFonts w:ascii="Times New Roman" w:hAnsi="Times New Roman" w:cs="Times New Roman"/>
                <w:lang w:val="lv-LV"/>
              </w:rPr>
              <w:t xml:space="preserve"> 1.Secināts, ka </w:t>
            </w:r>
            <w:r w:rsidR="00233746" w:rsidRPr="00647934">
              <w:rPr>
                <w:rFonts w:ascii="Times New Roman" w:hAnsi="Times New Roman" w:cs="Times New Roman"/>
                <w:lang w:val="lv-LV"/>
              </w:rPr>
              <w:t xml:space="preserve">karantīnas protokols atstājis </w:t>
            </w:r>
            <w:r w:rsidRPr="00647934">
              <w:rPr>
                <w:rFonts w:ascii="Times New Roman" w:hAnsi="Times New Roman" w:cs="Times New Roman"/>
                <w:lang w:val="lv-LV"/>
              </w:rPr>
              <w:t xml:space="preserve">skolēnos </w:t>
            </w:r>
            <w:r w:rsidR="00CA0CD1" w:rsidRPr="00647934">
              <w:rPr>
                <w:rFonts w:ascii="Times New Roman" w:hAnsi="Times New Roman" w:cs="Times New Roman"/>
                <w:lang w:val="lv-LV"/>
              </w:rPr>
              <w:t>g</w:t>
            </w:r>
            <w:r w:rsidR="00233746" w:rsidRPr="00647934">
              <w:rPr>
                <w:rFonts w:ascii="Times New Roman" w:hAnsi="Times New Roman" w:cs="Times New Roman"/>
                <w:lang w:val="lv-LV"/>
              </w:rPr>
              <w:t>alvenokārt emocionālas dabas  problēmas: nevar piemēroties stundas tempam, ātri nogurst,</w:t>
            </w:r>
            <w:r w:rsidR="005B6DE2" w:rsidRPr="00647934">
              <w:rPr>
                <w:rFonts w:ascii="Times New Roman" w:hAnsi="Times New Roman" w:cs="Times New Roman"/>
                <w:lang w:val="lv-LV"/>
              </w:rPr>
              <w:t xml:space="preserve"> </w:t>
            </w:r>
            <w:r w:rsidRPr="00647934">
              <w:rPr>
                <w:rFonts w:ascii="Times New Roman" w:hAnsi="Times New Roman" w:cs="Times New Roman"/>
                <w:lang w:val="lv-LV"/>
              </w:rPr>
              <w:t xml:space="preserve">ir trauksme. </w:t>
            </w:r>
            <w:r w:rsidR="00233746" w:rsidRPr="00647934">
              <w:rPr>
                <w:rFonts w:ascii="Times New Roman" w:hAnsi="Times New Roman" w:cs="Times New Roman"/>
                <w:lang w:val="lv-LV"/>
              </w:rPr>
              <w:t xml:space="preserve"> īpaši pamatskolas posma skolēni, tāpēc nepieciešamas sarunas par emocionālo </w:t>
            </w:r>
            <w:proofErr w:type="spellStart"/>
            <w:r w:rsidR="00233746" w:rsidRPr="00647934">
              <w:rPr>
                <w:rFonts w:ascii="Times New Roman" w:hAnsi="Times New Roman" w:cs="Times New Roman"/>
                <w:lang w:val="lv-LV"/>
              </w:rPr>
              <w:t>labbūtību</w:t>
            </w:r>
            <w:proofErr w:type="spellEnd"/>
            <w:r w:rsidR="00233746" w:rsidRPr="00647934">
              <w:rPr>
                <w:rFonts w:ascii="Times New Roman" w:hAnsi="Times New Roman" w:cs="Times New Roman"/>
                <w:lang w:val="lv-LV"/>
              </w:rPr>
              <w:t xml:space="preserve"> un citiem tematiem, kas stiprinātu mācību motivāciju.</w:t>
            </w:r>
          </w:p>
          <w:p w14:paraId="42BFDD4B" w14:textId="77777777" w:rsidR="00CA0CD1" w:rsidRPr="00647934" w:rsidRDefault="00CA0CD1" w:rsidP="00CA0CD1">
            <w:pPr>
              <w:jc w:val="both"/>
              <w:rPr>
                <w:rFonts w:ascii="Times New Roman" w:hAnsi="Times New Roman" w:cs="Times New Roman"/>
                <w:lang w:val="lv-LV"/>
              </w:rPr>
            </w:pPr>
            <w:r w:rsidRPr="00647934">
              <w:rPr>
                <w:rFonts w:ascii="Times New Roman" w:eastAsia="Times New Roman" w:hAnsi="Times New Roman" w:cs="Times New Roman"/>
                <w:color w:val="000000"/>
                <w:lang w:val="lv-LV"/>
              </w:rPr>
              <w:t>2.</w:t>
            </w:r>
            <w:r w:rsidR="00233746" w:rsidRPr="00647934">
              <w:rPr>
                <w:rFonts w:ascii="Times New Roman" w:eastAsia="Times New Roman" w:hAnsi="Times New Roman" w:cs="Times New Roman"/>
                <w:color w:val="000000"/>
                <w:lang w:val="lv-LV"/>
              </w:rPr>
              <w:t xml:space="preserve">Skolēni plašāk iesaistāmi </w:t>
            </w:r>
            <w:proofErr w:type="spellStart"/>
            <w:r w:rsidR="00233746" w:rsidRPr="00647934">
              <w:rPr>
                <w:rFonts w:ascii="Times New Roman" w:eastAsia="Times New Roman" w:hAnsi="Times New Roman" w:cs="Times New Roman"/>
                <w:color w:val="000000"/>
                <w:lang w:val="lv-LV"/>
              </w:rPr>
              <w:t>labbūtības</w:t>
            </w:r>
            <w:proofErr w:type="spellEnd"/>
            <w:r w:rsidR="00233746" w:rsidRPr="00647934">
              <w:rPr>
                <w:rFonts w:ascii="Times New Roman" w:eastAsia="Times New Roman" w:hAnsi="Times New Roman" w:cs="Times New Roman"/>
                <w:color w:val="000000"/>
                <w:lang w:val="lv-LV"/>
              </w:rPr>
              <w:t xml:space="preserve"> veicināšanā- </w:t>
            </w:r>
            <w:proofErr w:type="spellStart"/>
            <w:r w:rsidR="00233746" w:rsidRPr="00647934">
              <w:rPr>
                <w:rFonts w:ascii="Times New Roman" w:eastAsia="Times New Roman" w:hAnsi="Times New Roman" w:cs="Times New Roman"/>
                <w:color w:val="000000"/>
                <w:lang w:val="lv-LV"/>
              </w:rPr>
              <w:t>cieņpilnu</w:t>
            </w:r>
            <w:proofErr w:type="spellEnd"/>
            <w:r w:rsidR="00233746" w:rsidRPr="00647934">
              <w:rPr>
                <w:rFonts w:ascii="Times New Roman" w:eastAsia="Times New Roman" w:hAnsi="Times New Roman" w:cs="Times New Roman"/>
                <w:color w:val="000000"/>
                <w:lang w:val="lv-LV"/>
              </w:rPr>
              <w:t xml:space="preserve"> attiec</w:t>
            </w:r>
            <w:r w:rsidR="001E33DD" w:rsidRPr="00647934">
              <w:rPr>
                <w:rFonts w:ascii="Times New Roman" w:eastAsia="Times New Roman" w:hAnsi="Times New Roman" w:cs="Times New Roman"/>
                <w:color w:val="000000"/>
                <w:lang w:val="lv-LV"/>
              </w:rPr>
              <w:t>ī</w:t>
            </w:r>
            <w:r w:rsidR="00233746" w:rsidRPr="00647934">
              <w:rPr>
                <w:rFonts w:ascii="Times New Roman" w:eastAsia="Times New Roman" w:hAnsi="Times New Roman" w:cs="Times New Roman"/>
                <w:color w:val="000000"/>
                <w:lang w:val="lv-LV"/>
              </w:rPr>
              <w:t>bu nostiprināšanā un vides saglabāšanā</w:t>
            </w:r>
            <w:r w:rsidR="00233746" w:rsidRPr="00647934">
              <w:rPr>
                <w:rFonts w:ascii="Times New Roman" w:hAnsi="Times New Roman" w:cs="Times New Roman"/>
                <w:lang w:val="lv-LV"/>
              </w:rPr>
              <w:t xml:space="preserve">, atbalstot skolēnu vēlmi pēc attālināta vai daļēji attālināta mācību procesa  </w:t>
            </w:r>
            <w:proofErr w:type="spellStart"/>
            <w:r w:rsidR="00233746" w:rsidRPr="00647934">
              <w:rPr>
                <w:rFonts w:ascii="Times New Roman" w:hAnsi="Times New Roman" w:cs="Times New Roman"/>
                <w:lang w:val="lv-LV"/>
              </w:rPr>
              <w:t>daudzveidīgāk</w:t>
            </w:r>
            <w:proofErr w:type="spellEnd"/>
            <w:r w:rsidR="00233746" w:rsidRPr="00647934">
              <w:rPr>
                <w:rFonts w:ascii="Times New Roman" w:hAnsi="Times New Roman" w:cs="Times New Roman"/>
                <w:lang w:val="lv-LV"/>
              </w:rPr>
              <w:t xml:space="preserve"> iesaistīties </w:t>
            </w:r>
            <w:r w:rsidRPr="00647934">
              <w:rPr>
                <w:rFonts w:ascii="Times New Roman" w:hAnsi="Times New Roman" w:cs="Times New Roman"/>
                <w:lang w:val="lv-LV"/>
              </w:rPr>
              <w:t xml:space="preserve"> ģimnāzijas ikdienas norisēs </w:t>
            </w:r>
            <w:r w:rsidR="00233746" w:rsidRPr="00647934">
              <w:rPr>
                <w:rFonts w:ascii="Times New Roman" w:hAnsi="Times New Roman" w:cs="Times New Roman"/>
                <w:lang w:val="lv-LV"/>
              </w:rPr>
              <w:t xml:space="preserve">un veikt  savus mācību un sabiedriskos pienākumus. </w:t>
            </w:r>
          </w:p>
          <w:p w14:paraId="4288DBA0" w14:textId="026F3A23" w:rsidR="00486C6A" w:rsidRPr="00647934" w:rsidRDefault="00CA0CD1" w:rsidP="00CA0CD1">
            <w:pPr>
              <w:jc w:val="both"/>
              <w:rPr>
                <w:rFonts w:ascii="Times New Roman" w:hAnsi="Times New Roman" w:cs="Times New Roman"/>
                <w:lang w:val="lv-LV"/>
              </w:rPr>
            </w:pPr>
            <w:r w:rsidRPr="00647934">
              <w:rPr>
                <w:rFonts w:ascii="Times New Roman" w:hAnsi="Times New Roman" w:cs="Times New Roman"/>
                <w:lang w:val="lv-LV"/>
              </w:rPr>
              <w:t>3.Lai veicinātu piederības izjūtu un iekļaušanos, organizējami dažādi saliedējoši pasākumi, izmantojot Atbalsta grupas ieteikumus.</w:t>
            </w: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7777777" w:rsidR="00B22677" w:rsidRDefault="00B22677" w:rsidP="0088690A">
      <w:pPr>
        <w:pStyle w:val="ListParagraph"/>
        <w:numPr>
          <w:ilvl w:val="1"/>
          <w:numId w:val="2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536"/>
        <w:gridCol w:w="4678"/>
      </w:tblGrid>
      <w:tr w:rsidR="00B22677" w14:paraId="1C95D478" w14:textId="77777777" w:rsidTr="00DB2980">
        <w:tc>
          <w:tcPr>
            <w:tcW w:w="4536" w:type="dxa"/>
          </w:tcPr>
          <w:p w14:paraId="1F20479E"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78" w:type="dxa"/>
          </w:tcPr>
          <w:p w14:paraId="346833BE"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A500D2" w14:paraId="76FF9650" w14:textId="77777777" w:rsidTr="00DB2980">
        <w:tc>
          <w:tcPr>
            <w:tcW w:w="4536" w:type="dxa"/>
          </w:tcPr>
          <w:p w14:paraId="675A2DC1" w14:textId="77777777" w:rsidR="006E77E0" w:rsidRPr="006E77E0" w:rsidRDefault="006E77E0" w:rsidP="006E77E0">
            <w:pPr>
              <w:jc w:val="both"/>
              <w:rPr>
                <w:rFonts w:ascii="Times New Roman" w:hAnsi="Times New Roman" w:cs="Times New Roman"/>
                <w:b/>
                <w:bCs/>
                <w:lang w:val="lv-LV"/>
              </w:rPr>
            </w:pPr>
            <w:r w:rsidRPr="006E77E0">
              <w:rPr>
                <w:rFonts w:ascii="Times New Roman" w:hAnsi="Times New Roman" w:cs="Times New Roman"/>
                <w:b/>
                <w:lang w:val="lv-LV"/>
              </w:rPr>
              <w:t>Rezultatīvais rādītājs: 1. Izglītības iestādes izveidotā sistēma iekļaujošas mācību vides nodrošināšanai un vienlīdzīgas attieksmes organizācijas kultūras ieviešanai</w:t>
            </w:r>
          </w:p>
          <w:p w14:paraId="5BD05435" w14:textId="77B5D06B" w:rsidR="006E77E0" w:rsidRDefault="006E77E0" w:rsidP="001625AD">
            <w:pPr>
              <w:pStyle w:val="ListParagraph"/>
              <w:ind w:left="0"/>
              <w:jc w:val="both"/>
              <w:rPr>
                <w:rFonts w:ascii="Times New Roman" w:hAnsi="Times New Roman" w:cs="Times New Roman"/>
                <w:bCs/>
                <w:lang w:val="lv-LV" w:eastAsia="lv-LV"/>
              </w:rPr>
            </w:pPr>
            <w:r>
              <w:rPr>
                <w:rFonts w:ascii="Times New Roman" w:hAnsi="Times New Roman" w:cs="Times New Roman"/>
                <w:bCs/>
                <w:lang w:val="lv-LV" w:eastAsia="lv-LV"/>
              </w:rPr>
              <w:t xml:space="preserve">1.Ģimnāzijā </w:t>
            </w:r>
            <w:r w:rsidRPr="006E77E0">
              <w:rPr>
                <w:rFonts w:ascii="Times New Roman" w:hAnsi="Times New Roman" w:cs="Times New Roman"/>
                <w:bCs/>
                <w:lang w:val="lv-LV" w:eastAsia="lv-LV"/>
              </w:rPr>
              <w:t xml:space="preserve"> ir vienota izpratne par vienlīdzību un iekļaušanu, bet tā nav mērķtiecīgas un sistēmiskas darbības rezultāts. </w:t>
            </w:r>
            <w:r w:rsidR="00AD30A1">
              <w:rPr>
                <w:rFonts w:ascii="Times New Roman" w:hAnsi="Times New Roman" w:cs="Times New Roman"/>
                <w:bCs/>
                <w:lang w:val="lv-LV" w:eastAsia="lv-LV"/>
              </w:rPr>
              <w:t xml:space="preserve">78 % skolēnu uzskata, ka ģimnāzija ir laba </w:t>
            </w:r>
            <w:r w:rsidR="00133C36">
              <w:rPr>
                <w:rFonts w:ascii="Times New Roman" w:hAnsi="Times New Roman" w:cs="Times New Roman"/>
                <w:bCs/>
                <w:lang w:val="lv-LV" w:eastAsia="lv-LV"/>
              </w:rPr>
              <w:t>mācību</w:t>
            </w:r>
            <w:r w:rsidR="00AD30A1">
              <w:rPr>
                <w:rFonts w:ascii="Times New Roman" w:hAnsi="Times New Roman" w:cs="Times New Roman"/>
                <w:bCs/>
                <w:lang w:val="lv-LV" w:eastAsia="lv-LV"/>
              </w:rPr>
              <w:t xml:space="preserve"> vide, lai </w:t>
            </w:r>
            <w:r w:rsidR="00133C36">
              <w:rPr>
                <w:rFonts w:ascii="Times New Roman" w:hAnsi="Times New Roman" w:cs="Times New Roman"/>
                <w:bCs/>
                <w:lang w:val="lv-LV" w:eastAsia="lv-LV"/>
              </w:rPr>
              <w:t>mācītos</w:t>
            </w:r>
            <w:r w:rsidR="00AD30A1">
              <w:rPr>
                <w:rFonts w:ascii="Times New Roman" w:hAnsi="Times New Roman" w:cs="Times New Roman"/>
                <w:bCs/>
                <w:lang w:val="lv-LV" w:eastAsia="lv-LV"/>
              </w:rPr>
              <w:t xml:space="preserve"> </w:t>
            </w:r>
            <w:r w:rsidR="00133C36">
              <w:rPr>
                <w:rFonts w:ascii="Times New Roman" w:hAnsi="Times New Roman" w:cs="Times New Roman"/>
                <w:bCs/>
                <w:lang w:val="lv-LV" w:eastAsia="lv-LV"/>
              </w:rPr>
              <w:t>spējam</w:t>
            </w:r>
            <w:r w:rsidR="00AD30A1">
              <w:rPr>
                <w:rFonts w:ascii="Times New Roman" w:hAnsi="Times New Roman" w:cs="Times New Roman"/>
                <w:bCs/>
                <w:lang w:val="lv-LV" w:eastAsia="lv-LV"/>
              </w:rPr>
              <w:t xml:space="preserve"> atbilstoši</w:t>
            </w:r>
            <w:r w:rsidR="009644D1">
              <w:rPr>
                <w:rFonts w:ascii="Times New Roman" w:hAnsi="Times New Roman" w:cs="Times New Roman"/>
                <w:bCs/>
                <w:lang w:val="lv-LV" w:eastAsia="lv-LV"/>
              </w:rPr>
              <w:t xml:space="preserve">, to uzskata arī 46 % vecāku un </w:t>
            </w:r>
            <w:r w:rsidR="00426B23">
              <w:rPr>
                <w:rFonts w:ascii="Times New Roman" w:hAnsi="Times New Roman" w:cs="Times New Roman"/>
                <w:bCs/>
                <w:lang w:val="lv-LV" w:eastAsia="lv-LV"/>
              </w:rPr>
              <w:t>83</w:t>
            </w:r>
            <w:r w:rsidR="009644D1">
              <w:rPr>
                <w:rFonts w:ascii="Times New Roman" w:hAnsi="Times New Roman" w:cs="Times New Roman"/>
                <w:bCs/>
                <w:lang w:val="lv-LV" w:eastAsia="lv-LV"/>
              </w:rPr>
              <w:t xml:space="preserve">% skolotāju. </w:t>
            </w:r>
          </w:p>
          <w:p w14:paraId="66B4E760" w14:textId="77777777" w:rsidR="00651E85" w:rsidRDefault="006E77E0" w:rsidP="001625AD">
            <w:pPr>
              <w:pStyle w:val="ListParagraph"/>
              <w:ind w:left="0"/>
              <w:jc w:val="both"/>
              <w:rPr>
                <w:rFonts w:ascii="Times New Roman" w:hAnsi="Times New Roman" w:cs="Times New Roman"/>
                <w:bCs/>
                <w:lang w:val="lv-LV" w:eastAsia="lv-LV"/>
              </w:rPr>
            </w:pPr>
            <w:r>
              <w:rPr>
                <w:rFonts w:ascii="Times New Roman" w:hAnsi="Times New Roman" w:cs="Times New Roman"/>
                <w:bCs/>
                <w:lang w:val="lv-LV" w:eastAsia="lv-LV"/>
              </w:rPr>
              <w:t>2. Ģimnāzijā</w:t>
            </w:r>
            <w:r w:rsidRPr="006E77E0">
              <w:rPr>
                <w:rFonts w:ascii="Times New Roman" w:hAnsi="Times New Roman" w:cs="Times New Roman"/>
                <w:bCs/>
                <w:lang w:val="lv-LV" w:eastAsia="lv-LV"/>
              </w:rPr>
              <w:t xml:space="preserve"> veido iekļaujošu mācību vidi un īsteno vienlīdzīgas attieksmes organizācijas kultūru</w:t>
            </w:r>
            <w:r w:rsidR="00651E85">
              <w:rPr>
                <w:rFonts w:ascii="Times New Roman" w:hAnsi="Times New Roman" w:cs="Times New Roman"/>
                <w:bCs/>
                <w:lang w:val="lv-LV" w:eastAsia="lv-LV"/>
              </w:rPr>
              <w:t xml:space="preserve">, jo, lai gan </w:t>
            </w:r>
            <w:r>
              <w:rPr>
                <w:rFonts w:ascii="Times New Roman" w:hAnsi="Times New Roman" w:cs="Times New Roman"/>
                <w:bCs/>
                <w:lang w:val="lv-LV" w:eastAsia="lv-LV"/>
              </w:rPr>
              <w:t xml:space="preserve"> katr</w:t>
            </w:r>
            <w:r w:rsidR="00651E85">
              <w:rPr>
                <w:rFonts w:ascii="Times New Roman" w:hAnsi="Times New Roman" w:cs="Times New Roman"/>
                <w:bCs/>
                <w:lang w:val="lv-LV" w:eastAsia="lv-LV"/>
              </w:rPr>
              <w:t>ā</w:t>
            </w:r>
            <w:r>
              <w:rPr>
                <w:rFonts w:ascii="Times New Roman" w:hAnsi="Times New Roman" w:cs="Times New Roman"/>
                <w:bCs/>
                <w:lang w:val="lv-LV" w:eastAsia="lv-LV"/>
              </w:rPr>
              <w:t xml:space="preserve"> klas</w:t>
            </w:r>
            <w:r w:rsidR="00651E85">
              <w:rPr>
                <w:rFonts w:ascii="Times New Roman" w:hAnsi="Times New Roman" w:cs="Times New Roman"/>
                <w:bCs/>
                <w:lang w:val="lv-LV" w:eastAsia="lv-LV"/>
              </w:rPr>
              <w:t>ē</w:t>
            </w:r>
            <w:r>
              <w:rPr>
                <w:rFonts w:ascii="Times New Roman" w:hAnsi="Times New Roman" w:cs="Times New Roman"/>
                <w:bCs/>
                <w:lang w:val="lv-LV" w:eastAsia="lv-LV"/>
              </w:rPr>
              <w:t xml:space="preserve"> mācās daži mazākumtautību pārstāvji, ar</w:t>
            </w:r>
            <w:r w:rsidR="00651E85">
              <w:rPr>
                <w:rFonts w:ascii="Times New Roman" w:hAnsi="Times New Roman" w:cs="Times New Roman"/>
                <w:bCs/>
                <w:lang w:val="lv-LV" w:eastAsia="lv-LV"/>
              </w:rPr>
              <w:t>ī</w:t>
            </w:r>
            <w:r>
              <w:rPr>
                <w:rFonts w:ascii="Times New Roman" w:hAnsi="Times New Roman" w:cs="Times New Roman"/>
                <w:bCs/>
                <w:lang w:val="lv-LV" w:eastAsia="lv-LV"/>
              </w:rPr>
              <w:t xml:space="preserve"> no Ukrainas</w:t>
            </w:r>
            <w:r w:rsidR="00651E85">
              <w:rPr>
                <w:rFonts w:ascii="Times New Roman" w:hAnsi="Times New Roman" w:cs="Times New Roman"/>
                <w:bCs/>
                <w:lang w:val="lv-LV" w:eastAsia="lv-LV"/>
              </w:rPr>
              <w:t>,</w:t>
            </w:r>
            <w:r>
              <w:rPr>
                <w:rFonts w:ascii="Times New Roman" w:hAnsi="Times New Roman" w:cs="Times New Roman"/>
                <w:bCs/>
                <w:lang w:val="lv-LV" w:eastAsia="lv-LV"/>
              </w:rPr>
              <w:t xml:space="preserve"> </w:t>
            </w:r>
            <w:r w:rsidRPr="006E77E0">
              <w:rPr>
                <w:rFonts w:ascii="Times New Roman" w:hAnsi="Times New Roman" w:cs="Times New Roman"/>
                <w:bCs/>
                <w:lang w:val="lv-LV" w:eastAsia="lv-LV"/>
              </w:rPr>
              <w:t xml:space="preserve">nav </w:t>
            </w:r>
            <w:r>
              <w:rPr>
                <w:rFonts w:ascii="Times New Roman" w:hAnsi="Times New Roman" w:cs="Times New Roman"/>
                <w:bCs/>
                <w:lang w:val="lv-LV" w:eastAsia="lv-LV"/>
              </w:rPr>
              <w:t xml:space="preserve">novērota </w:t>
            </w:r>
            <w:r w:rsidRPr="006E77E0">
              <w:rPr>
                <w:rFonts w:ascii="Times New Roman" w:hAnsi="Times New Roman" w:cs="Times New Roman"/>
                <w:bCs/>
                <w:lang w:val="lv-LV" w:eastAsia="lv-LV"/>
              </w:rPr>
              <w:t xml:space="preserve"> diskriminācija, ksenofobija vai cita veida neiecietība. </w:t>
            </w:r>
          </w:p>
          <w:p w14:paraId="3B04CE45" w14:textId="7C7A6A9D" w:rsidR="00651E85" w:rsidRPr="00E40523" w:rsidRDefault="00651E85" w:rsidP="00E40523">
            <w:pPr>
              <w:pStyle w:val="ListParagraph"/>
              <w:ind w:left="0"/>
              <w:jc w:val="both"/>
              <w:rPr>
                <w:rFonts w:ascii="Times New Roman" w:hAnsi="Times New Roman" w:cs="Times New Roman"/>
                <w:bCs/>
                <w:lang w:val="lv-LV" w:eastAsia="lv-LV"/>
              </w:rPr>
            </w:pPr>
            <w:r>
              <w:rPr>
                <w:rFonts w:ascii="Times New Roman" w:hAnsi="Times New Roman" w:cs="Times New Roman"/>
                <w:bCs/>
                <w:lang w:val="lv-LV" w:eastAsia="lv-LV"/>
              </w:rPr>
              <w:t xml:space="preserve">3. Ja šādi gadījumi ģimnāzijā parādītos, ģimnāzijas </w:t>
            </w:r>
            <w:r w:rsidR="00B05378">
              <w:rPr>
                <w:rFonts w:ascii="Times New Roman" w:hAnsi="Times New Roman" w:cs="Times New Roman"/>
                <w:bCs/>
                <w:lang w:val="lv-LV" w:eastAsia="lv-LV"/>
              </w:rPr>
              <w:t>vadība</w:t>
            </w:r>
            <w:r>
              <w:rPr>
                <w:rFonts w:ascii="Times New Roman" w:hAnsi="Times New Roman" w:cs="Times New Roman"/>
                <w:bCs/>
                <w:lang w:val="lv-LV" w:eastAsia="lv-LV"/>
              </w:rPr>
              <w:t>, atbalsta personāls un klases audzinātāji</w:t>
            </w:r>
            <w:r w:rsidR="006E77E0" w:rsidRPr="006E77E0">
              <w:rPr>
                <w:rFonts w:ascii="Times New Roman" w:hAnsi="Times New Roman" w:cs="Times New Roman"/>
                <w:bCs/>
                <w:lang w:val="lv-LV" w:eastAsia="lv-LV"/>
              </w:rPr>
              <w:t xml:space="preserve"> nodrošin</w:t>
            </w:r>
            <w:r>
              <w:rPr>
                <w:rFonts w:ascii="Times New Roman" w:hAnsi="Times New Roman" w:cs="Times New Roman"/>
                <w:bCs/>
                <w:lang w:val="lv-LV" w:eastAsia="lv-LV"/>
              </w:rPr>
              <w:t>ātu</w:t>
            </w:r>
            <w:r w:rsidR="006E77E0" w:rsidRPr="006E77E0">
              <w:rPr>
                <w:rFonts w:ascii="Times New Roman" w:hAnsi="Times New Roman" w:cs="Times New Roman"/>
                <w:bCs/>
                <w:lang w:val="lv-LV" w:eastAsia="lv-LV"/>
              </w:rPr>
              <w:t xml:space="preserve"> nepieciešamo atbalstu visiem iesaistītajiem.</w:t>
            </w:r>
          </w:p>
        </w:tc>
        <w:tc>
          <w:tcPr>
            <w:tcW w:w="4678" w:type="dxa"/>
          </w:tcPr>
          <w:p w14:paraId="6C7CE142" w14:textId="681540DF" w:rsidR="00B05378" w:rsidRDefault="00651E85" w:rsidP="00B05378">
            <w:pPr>
              <w:pStyle w:val="ListParagraph"/>
              <w:ind w:left="0"/>
              <w:jc w:val="both"/>
              <w:rPr>
                <w:rFonts w:ascii="Times New Roman" w:hAnsi="Times New Roman" w:cs="Times New Roman"/>
                <w:bCs/>
                <w:lang w:val="lv-LV" w:eastAsia="lv-LV"/>
              </w:rPr>
            </w:pPr>
            <w:r>
              <w:rPr>
                <w:rFonts w:ascii="Times New Roman" w:eastAsia="Times New Roman" w:hAnsi="Times New Roman" w:cs="Times New Roman"/>
                <w:color w:val="414142"/>
                <w:sz w:val="24"/>
                <w:szCs w:val="24"/>
                <w:lang w:val="lv-LV"/>
              </w:rPr>
              <w:t>Turpināt kopt</w:t>
            </w:r>
            <w:r w:rsidR="00B05378" w:rsidRPr="006E77E0">
              <w:rPr>
                <w:rFonts w:ascii="Times New Roman" w:hAnsi="Times New Roman" w:cs="Times New Roman"/>
                <w:bCs/>
                <w:lang w:val="lv-LV" w:eastAsia="lv-LV"/>
              </w:rPr>
              <w:t xml:space="preserve"> vienot</w:t>
            </w:r>
            <w:r w:rsidR="00B05378">
              <w:rPr>
                <w:rFonts w:ascii="Times New Roman" w:hAnsi="Times New Roman" w:cs="Times New Roman"/>
                <w:bCs/>
                <w:lang w:val="lv-LV" w:eastAsia="lv-LV"/>
              </w:rPr>
              <w:t>o</w:t>
            </w:r>
            <w:r w:rsidR="00B05378" w:rsidRPr="006E77E0">
              <w:rPr>
                <w:rFonts w:ascii="Times New Roman" w:hAnsi="Times New Roman" w:cs="Times New Roman"/>
                <w:bCs/>
                <w:lang w:val="lv-LV" w:eastAsia="lv-LV"/>
              </w:rPr>
              <w:t xml:space="preserve"> izpratn</w:t>
            </w:r>
            <w:r w:rsidR="00B05378">
              <w:rPr>
                <w:rFonts w:ascii="Times New Roman" w:hAnsi="Times New Roman" w:cs="Times New Roman"/>
                <w:bCs/>
                <w:lang w:val="lv-LV" w:eastAsia="lv-LV"/>
              </w:rPr>
              <w:t>i</w:t>
            </w:r>
            <w:r w:rsidR="00B05378" w:rsidRPr="006E77E0">
              <w:rPr>
                <w:rFonts w:ascii="Times New Roman" w:hAnsi="Times New Roman" w:cs="Times New Roman"/>
                <w:bCs/>
                <w:lang w:val="lv-LV" w:eastAsia="lv-LV"/>
              </w:rPr>
              <w:t xml:space="preserve"> par vienlīdzību un iekļaušanu</w:t>
            </w:r>
            <w:r w:rsidR="00B05378">
              <w:rPr>
                <w:rFonts w:ascii="Times New Roman" w:hAnsi="Times New Roman" w:cs="Times New Roman"/>
                <w:bCs/>
                <w:lang w:val="lv-LV" w:eastAsia="lv-LV"/>
              </w:rPr>
              <w:t xml:space="preserve"> </w:t>
            </w:r>
            <w:r w:rsidR="00647934">
              <w:rPr>
                <w:rFonts w:ascii="Times New Roman" w:hAnsi="Times New Roman" w:cs="Times New Roman"/>
                <w:bCs/>
                <w:lang w:val="lv-LV" w:eastAsia="lv-LV"/>
              </w:rPr>
              <w:t xml:space="preserve">ikdienas mācīšanās procesā un klašu vecāku sapulcēs </w:t>
            </w:r>
            <w:r w:rsidR="00B05378">
              <w:rPr>
                <w:rFonts w:ascii="Times New Roman" w:hAnsi="Times New Roman" w:cs="Times New Roman"/>
                <w:bCs/>
                <w:lang w:val="lv-LV" w:eastAsia="lv-LV"/>
              </w:rPr>
              <w:t xml:space="preserve">kā </w:t>
            </w:r>
            <w:r w:rsidR="00B05378" w:rsidRPr="006E77E0">
              <w:rPr>
                <w:rFonts w:ascii="Times New Roman" w:hAnsi="Times New Roman" w:cs="Times New Roman"/>
                <w:bCs/>
                <w:lang w:val="lv-LV" w:eastAsia="lv-LV"/>
              </w:rPr>
              <w:t xml:space="preserve"> mērķtiecīg</w:t>
            </w:r>
            <w:r w:rsidR="00B05378">
              <w:rPr>
                <w:rFonts w:ascii="Times New Roman" w:hAnsi="Times New Roman" w:cs="Times New Roman"/>
                <w:bCs/>
                <w:lang w:val="lv-LV" w:eastAsia="lv-LV"/>
              </w:rPr>
              <w:t>u</w:t>
            </w:r>
            <w:r w:rsidR="00B05378" w:rsidRPr="006E77E0">
              <w:rPr>
                <w:rFonts w:ascii="Times New Roman" w:hAnsi="Times New Roman" w:cs="Times New Roman"/>
                <w:bCs/>
                <w:lang w:val="lv-LV" w:eastAsia="lv-LV"/>
              </w:rPr>
              <w:t xml:space="preserve"> un sistēmisk</w:t>
            </w:r>
            <w:r w:rsidR="00B05378">
              <w:rPr>
                <w:rFonts w:ascii="Times New Roman" w:hAnsi="Times New Roman" w:cs="Times New Roman"/>
                <w:bCs/>
                <w:lang w:val="lv-LV" w:eastAsia="lv-LV"/>
              </w:rPr>
              <w:t>u</w:t>
            </w:r>
            <w:r w:rsidR="00B05378" w:rsidRPr="006E77E0">
              <w:rPr>
                <w:rFonts w:ascii="Times New Roman" w:hAnsi="Times New Roman" w:cs="Times New Roman"/>
                <w:bCs/>
                <w:lang w:val="lv-LV" w:eastAsia="lv-LV"/>
              </w:rPr>
              <w:t xml:space="preserve"> </w:t>
            </w:r>
            <w:r w:rsidR="00100397">
              <w:rPr>
                <w:rFonts w:ascii="Times New Roman" w:hAnsi="Times New Roman" w:cs="Times New Roman"/>
                <w:bCs/>
                <w:lang w:val="lv-LV" w:eastAsia="lv-LV"/>
              </w:rPr>
              <w:t xml:space="preserve">visu </w:t>
            </w:r>
            <w:proofErr w:type="spellStart"/>
            <w:r w:rsidR="00100397">
              <w:rPr>
                <w:rFonts w:ascii="Times New Roman" w:hAnsi="Times New Roman" w:cs="Times New Roman"/>
                <w:bCs/>
                <w:lang w:val="lv-LV" w:eastAsia="lv-LV"/>
              </w:rPr>
              <w:t>mērķgrupu</w:t>
            </w:r>
            <w:proofErr w:type="spellEnd"/>
            <w:r w:rsidR="00B05378">
              <w:rPr>
                <w:rFonts w:ascii="Times New Roman" w:hAnsi="Times New Roman" w:cs="Times New Roman"/>
                <w:bCs/>
                <w:lang w:val="lv-LV" w:eastAsia="lv-LV"/>
              </w:rPr>
              <w:t xml:space="preserve"> darbību</w:t>
            </w:r>
            <w:r w:rsidR="00B05378" w:rsidRPr="006E77E0">
              <w:rPr>
                <w:rFonts w:ascii="Times New Roman" w:hAnsi="Times New Roman" w:cs="Times New Roman"/>
                <w:bCs/>
                <w:lang w:val="lv-LV" w:eastAsia="lv-LV"/>
              </w:rPr>
              <w:t xml:space="preserve">. </w:t>
            </w:r>
          </w:p>
          <w:p w14:paraId="4269FC44" w14:textId="0DDA9AAA" w:rsidR="00B22677" w:rsidRPr="008477FF" w:rsidRDefault="00B22677" w:rsidP="001625AD">
            <w:pPr>
              <w:pStyle w:val="ListParagraph"/>
              <w:ind w:left="0"/>
              <w:jc w:val="both"/>
              <w:rPr>
                <w:rFonts w:ascii="Times New Roman" w:eastAsia="Times New Roman" w:hAnsi="Times New Roman" w:cs="Times New Roman"/>
                <w:color w:val="414142"/>
                <w:sz w:val="24"/>
                <w:szCs w:val="24"/>
                <w:lang w:val="lv-LV"/>
              </w:rPr>
            </w:pPr>
          </w:p>
        </w:tc>
      </w:tr>
      <w:tr w:rsidR="00B22677" w:rsidRPr="00A500D2" w14:paraId="6576B393" w14:textId="77777777" w:rsidTr="00DB2980">
        <w:tc>
          <w:tcPr>
            <w:tcW w:w="4536" w:type="dxa"/>
          </w:tcPr>
          <w:p w14:paraId="03CA3F4E" w14:textId="77777777" w:rsidR="00CB2B08" w:rsidRPr="006B079F" w:rsidRDefault="00CB2B08" w:rsidP="00CB2B08">
            <w:pPr>
              <w:rPr>
                <w:rFonts w:ascii="Times New Roman" w:hAnsi="Times New Roman" w:cs="Times New Roman"/>
                <w:bCs/>
                <w:lang w:val="lv-LV" w:eastAsia="lv-LV"/>
              </w:rPr>
            </w:pPr>
            <w:r w:rsidRPr="006B079F">
              <w:rPr>
                <w:rFonts w:ascii="Times New Roman" w:hAnsi="Times New Roman" w:cs="Times New Roman"/>
                <w:b/>
                <w:lang w:val="lv-LV"/>
              </w:rPr>
              <w:t>Rezultatīvais rādītājs: 2. Izglītības iestādes izveidotā sistēma katra izglītojamā izaugsmes nodrošināšanai neatkarīgi no sociālekonomiskajiem apstākļiem u.c. aspektiem</w:t>
            </w:r>
            <w:r w:rsidRPr="006B079F">
              <w:rPr>
                <w:rFonts w:ascii="Times New Roman" w:hAnsi="Times New Roman" w:cs="Times New Roman"/>
                <w:bCs/>
                <w:lang w:val="lv-LV"/>
              </w:rPr>
              <w:t xml:space="preserve"> (rezultatīvā rādītāja pielietošana tiek uzsākta brīdī, kad izglītības iestādēm ir pieejami izglītības kvalitātes monitoringa sistēmas dati)</w:t>
            </w:r>
            <w:r w:rsidRPr="006B079F">
              <w:rPr>
                <w:rFonts w:ascii="Times New Roman" w:hAnsi="Times New Roman" w:cs="Times New Roman"/>
                <w:bCs/>
                <w:lang w:val="lv-LV" w:eastAsia="lv-LV"/>
              </w:rPr>
              <w:t xml:space="preserve"> </w:t>
            </w:r>
          </w:p>
          <w:p w14:paraId="6F5B12C0" w14:textId="77777777" w:rsidR="00426B23" w:rsidRDefault="00426B23" w:rsidP="00CB2B08">
            <w:pPr>
              <w:rPr>
                <w:rFonts w:ascii="Times New Roman" w:hAnsi="Times New Roman" w:cs="Times New Roman"/>
                <w:bCs/>
                <w:lang w:val="lv-LV" w:eastAsia="lv-LV"/>
              </w:rPr>
            </w:pPr>
          </w:p>
          <w:p w14:paraId="11387E01" w14:textId="687FCC55" w:rsidR="00426B23" w:rsidRDefault="00426B23" w:rsidP="00CB2B08">
            <w:pPr>
              <w:rPr>
                <w:rFonts w:ascii="Times New Roman" w:hAnsi="Times New Roman" w:cs="Times New Roman"/>
                <w:bCs/>
                <w:lang w:val="lv-LV" w:eastAsia="lv-LV"/>
              </w:rPr>
            </w:pPr>
            <w:r>
              <w:rPr>
                <w:rFonts w:ascii="Times New Roman" w:hAnsi="Times New Roman" w:cs="Times New Roman"/>
                <w:bCs/>
                <w:lang w:val="lv-LV" w:eastAsia="lv-LV"/>
              </w:rPr>
              <w:t>1.</w:t>
            </w:r>
            <w:r w:rsidR="001B41E5" w:rsidRPr="006B079F">
              <w:rPr>
                <w:rFonts w:ascii="Times New Roman" w:hAnsi="Times New Roman" w:cs="Times New Roman"/>
                <w:bCs/>
                <w:lang w:val="lv-LV" w:eastAsia="lv-LV"/>
              </w:rPr>
              <w:t>88% skolēnu lepojas, ka mācās ģimnāzijā</w:t>
            </w:r>
            <w:r w:rsidR="006B079F" w:rsidRPr="006B079F">
              <w:rPr>
                <w:rFonts w:ascii="Times New Roman" w:hAnsi="Times New Roman" w:cs="Times New Roman"/>
                <w:bCs/>
                <w:lang w:val="lv-LV" w:eastAsia="lv-LV"/>
              </w:rPr>
              <w:t>, 76</w:t>
            </w:r>
            <w:r w:rsidR="00030ECE">
              <w:rPr>
                <w:rFonts w:ascii="Times New Roman" w:hAnsi="Times New Roman" w:cs="Times New Roman"/>
                <w:bCs/>
                <w:lang w:val="lv-LV" w:eastAsia="lv-LV"/>
              </w:rPr>
              <w:t xml:space="preserve"> </w:t>
            </w:r>
            <w:r w:rsidR="006B079F" w:rsidRPr="006B079F">
              <w:rPr>
                <w:rFonts w:ascii="Times New Roman" w:hAnsi="Times New Roman" w:cs="Times New Roman"/>
                <w:bCs/>
                <w:lang w:val="lv-LV" w:eastAsia="lv-LV"/>
              </w:rPr>
              <w:t>% jūtas</w:t>
            </w:r>
            <w:r>
              <w:rPr>
                <w:rFonts w:ascii="Times New Roman" w:hAnsi="Times New Roman" w:cs="Times New Roman"/>
                <w:bCs/>
                <w:lang w:val="lv-LV" w:eastAsia="lv-LV"/>
              </w:rPr>
              <w:t xml:space="preserve"> </w:t>
            </w:r>
            <w:r w:rsidR="006B079F" w:rsidRPr="006B079F">
              <w:rPr>
                <w:rFonts w:ascii="Times New Roman" w:hAnsi="Times New Roman" w:cs="Times New Roman"/>
                <w:bCs/>
                <w:lang w:val="lv-LV" w:eastAsia="lv-LV"/>
              </w:rPr>
              <w:t xml:space="preserve">tai patiesi </w:t>
            </w:r>
            <w:r w:rsidRPr="006B079F">
              <w:rPr>
                <w:rFonts w:ascii="Times New Roman" w:hAnsi="Times New Roman" w:cs="Times New Roman"/>
                <w:bCs/>
                <w:lang w:val="lv-LV" w:eastAsia="lv-LV"/>
              </w:rPr>
              <w:t>piederīgi</w:t>
            </w:r>
            <w:r w:rsidR="00C93AD8">
              <w:rPr>
                <w:rFonts w:ascii="Times New Roman" w:hAnsi="Times New Roman" w:cs="Times New Roman"/>
                <w:bCs/>
                <w:lang w:val="lv-LV" w:eastAsia="lv-LV"/>
              </w:rPr>
              <w:t>, 66% patīk tehnoloģiju pieejamība, 68% skolēnu apliecina, ka uzticas pedagogu atbalstam</w:t>
            </w:r>
            <w:r w:rsidR="00DE2E93">
              <w:rPr>
                <w:rFonts w:ascii="Times New Roman" w:hAnsi="Times New Roman" w:cs="Times New Roman"/>
                <w:bCs/>
                <w:lang w:val="lv-LV" w:eastAsia="lv-LV"/>
              </w:rPr>
              <w:t>,</w:t>
            </w:r>
          </w:p>
          <w:p w14:paraId="691E1C86" w14:textId="77777777" w:rsidR="00DE2E93" w:rsidRDefault="00426B23" w:rsidP="00CB2B08">
            <w:pPr>
              <w:rPr>
                <w:rFonts w:ascii="Times New Roman" w:hAnsi="Times New Roman" w:cs="Times New Roman"/>
                <w:bCs/>
                <w:lang w:val="lv-LV" w:eastAsia="lv-LV"/>
              </w:rPr>
            </w:pPr>
            <w:r w:rsidRPr="006B079F">
              <w:rPr>
                <w:rFonts w:ascii="Times New Roman" w:hAnsi="Times New Roman" w:cs="Times New Roman"/>
                <w:bCs/>
                <w:lang w:val="lv-LV" w:eastAsia="lv-LV"/>
              </w:rPr>
              <w:t xml:space="preserve"> </w:t>
            </w:r>
            <w:r>
              <w:rPr>
                <w:rFonts w:ascii="Times New Roman" w:hAnsi="Times New Roman" w:cs="Times New Roman"/>
                <w:bCs/>
                <w:lang w:val="lv-LV" w:eastAsia="lv-LV"/>
              </w:rPr>
              <w:t xml:space="preserve">2. </w:t>
            </w:r>
            <w:r w:rsidR="00C93AD8">
              <w:rPr>
                <w:rFonts w:ascii="Times New Roman" w:hAnsi="Times New Roman" w:cs="Times New Roman"/>
                <w:bCs/>
                <w:lang w:val="lv-LV" w:eastAsia="lv-LV"/>
              </w:rPr>
              <w:t>Ģimnāzija</w:t>
            </w:r>
            <w:r w:rsidR="00CB2B08" w:rsidRPr="006B079F">
              <w:rPr>
                <w:rFonts w:ascii="Times New Roman" w:hAnsi="Times New Roman" w:cs="Times New Roman"/>
                <w:bCs/>
                <w:lang w:val="lv-LV" w:eastAsia="lv-LV"/>
              </w:rPr>
              <w:t xml:space="preserve"> pārsvarā nodrošina  izglītojamo izaugsmi </w:t>
            </w:r>
            <w:r w:rsidR="00C93AD8">
              <w:rPr>
                <w:rFonts w:ascii="Times New Roman" w:hAnsi="Times New Roman" w:cs="Times New Roman"/>
                <w:bCs/>
                <w:lang w:val="lv-LV" w:eastAsia="lv-LV"/>
              </w:rPr>
              <w:t xml:space="preserve">un ir </w:t>
            </w:r>
            <w:r w:rsidR="00CB2B08" w:rsidRPr="006B079F">
              <w:rPr>
                <w:rFonts w:ascii="Times New Roman" w:hAnsi="Times New Roman" w:cs="Times New Roman"/>
                <w:bCs/>
                <w:lang w:val="lv-LV" w:eastAsia="lv-LV"/>
              </w:rPr>
              <w:t xml:space="preserve"> izveidojusi </w:t>
            </w:r>
            <w:r w:rsidR="00DE2E93">
              <w:rPr>
                <w:rFonts w:ascii="Times New Roman" w:hAnsi="Times New Roman" w:cs="Times New Roman"/>
                <w:bCs/>
                <w:lang w:val="lv-LV" w:eastAsia="lv-LV"/>
              </w:rPr>
              <w:t xml:space="preserve">vienlīdzīgumu nodrošinošu </w:t>
            </w:r>
            <w:r w:rsidR="00CB2B08" w:rsidRPr="006B079F">
              <w:rPr>
                <w:rFonts w:ascii="Times New Roman" w:hAnsi="Times New Roman" w:cs="Times New Roman"/>
                <w:bCs/>
                <w:lang w:val="lv-LV" w:eastAsia="lv-LV"/>
              </w:rPr>
              <w:t xml:space="preserve">sistēmu, kurā </w:t>
            </w:r>
            <w:r w:rsidR="00DE2E93">
              <w:rPr>
                <w:rFonts w:ascii="Times New Roman" w:hAnsi="Times New Roman" w:cs="Times New Roman"/>
                <w:bCs/>
                <w:lang w:val="lv-LV" w:eastAsia="lv-LV"/>
              </w:rPr>
              <w:t xml:space="preserve"> tiek veicināta katra </w:t>
            </w:r>
            <w:r w:rsidR="00CB2B08" w:rsidRPr="006B079F">
              <w:rPr>
                <w:rFonts w:ascii="Times New Roman" w:hAnsi="Times New Roman" w:cs="Times New Roman"/>
                <w:bCs/>
                <w:lang w:val="lv-LV" w:eastAsia="lv-LV"/>
              </w:rPr>
              <w:t xml:space="preserve">izglītojamā sasniegumi, mācību rezultāti un izaugsme </w:t>
            </w:r>
            <w:r w:rsidR="00DE2E93">
              <w:rPr>
                <w:rFonts w:ascii="Times New Roman" w:hAnsi="Times New Roman" w:cs="Times New Roman"/>
                <w:bCs/>
                <w:lang w:val="lv-LV" w:eastAsia="lv-LV"/>
              </w:rPr>
              <w:t xml:space="preserve"> neatkarīgi no sociālā stāvokļa, </w:t>
            </w:r>
            <w:r w:rsidR="00CB2B08" w:rsidRPr="006B079F">
              <w:rPr>
                <w:rFonts w:ascii="Times New Roman" w:hAnsi="Times New Roman" w:cs="Times New Roman"/>
                <w:bCs/>
                <w:lang w:val="lv-LV" w:eastAsia="lv-LV"/>
              </w:rPr>
              <w:t xml:space="preserve"> etniskā</w:t>
            </w:r>
            <w:r w:rsidR="00DE2E93">
              <w:rPr>
                <w:rFonts w:ascii="Times New Roman" w:hAnsi="Times New Roman" w:cs="Times New Roman"/>
                <w:bCs/>
                <w:lang w:val="lv-LV" w:eastAsia="lv-LV"/>
              </w:rPr>
              <w:t>s</w:t>
            </w:r>
            <w:r w:rsidR="00CB2B08" w:rsidRPr="006B079F">
              <w:rPr>
                <w:rFonts w:ascii="Times New Roman" w:hAnsi="Times New Roman" w:cs="Times New Roman"/>
                <w:bCs/>
                <w:lang w:val="lv-LV" w:eastAsia="lv-LV"/>
              </w:rPr>
              <w:t xml:space="preserve"> piederība</w:t>
            </w:r>
            <w:r w:rsidR="00DE2E93">
              <w:rPr>
                <w:rFonts w:ascii="Times New Roman" w:hAnsi="Times New Roman" w:cs="Times New Roman"/>
                <w:bCs/>
                <w:lang w:val="lv-LV" w:eastAsia="lv-LV"/>
              </w:rPr>
              <w:t>s vai citiem apstākļiem.</w:t>
            </w:r>
          </w:p>
          <w:p w14:paraId="4636848E" w14:textId="163CF57A" w:rsidR="00B22677" w:rsidRPr="00E40523" w:rsidRDefault="00DE2E93" w:rsidP="00E40523">
            <w:pPr>
              <w:rPr>
                <w:rFonts w:ascii="Times New Roman" w:hAnsi="Times New Roman" w:cs="Times New Roman"/>
                <w:b/>
                <w:bCs/>
                <w:lang w:val="lv-LV"/>
              </w:rPr>
            </w:pPr>
            <w:r>
              <w:rPr>
                <w:rFonts w:ascii="Times New Roman" w:hAnsi="Times New Roman" w:cs="Times New Roman"/>
                <w:bCs/>
                <w:lang w:val="lv-LV" w:eastAsia="lv-LV"/>
              </w:rPr>
              <w:t xml:space="preserve">3. Ģimnāzijā regulāri jomu metodiskās komisijas un vadība </w:t>
            </w:r>
            <w:r w:rsidR="00CB2B08" w:rsidRPr="006B079F">
              <w:rPr>
                <w:rFonts w:ascii="Times New Roman" w:hAnsi="Times New Roman" w:cs="Times New Roman"/>
                <w:bCs/>
                <w:lang w:val="lv-LV" w:eastAsia="lv-LV"/>
              </w:rPr>
              <w:t xml:space="preserve"> uzkrā</w:t>
            </w:r>
            <w:r>
              <w:rPr>
                <w:rFonts w:ascii="Times New Roman" w:hAnsi="Times New Roman" w:cs="Times New Roman"/>
                <w:bCs/>
                <w:lang w:val="lv-LV" w:eastAsia="lv-LV"/>
              </w:rPr>
              <w:t xml:space="preserve">j </w:t>
            </w:r>
            <w:r w:rsidR="001C32D4">
              <w:rPr>
                <w:rFonts w:ascii="Times New Roman" w:hAnsi="Times New Roman" w:cs="Times New Roman"/>
                <w:bCs/>
                <w:lang w:val="lv-LV" w:eastAsia="lv-LV"/>
              </w:rPr>
              <w:t xml:space="preserve">ticamus </w:t>
            </w:r>
            <w:r w:rsidR="00CB2B08" w:rsidRPr="006B079F">
              <w:rPr>
                <w:rFonts w:ascii="Times New Roman" w:hAnsi="Times New Roman" w:cs="Times New Roman"/>
                <w:bCs/>
                <w:lang w:val="lv-LV" w:eastAsia="lv-LV"/>
              </w:rPr>
              <w:t>dat</w:t>
            </w:r>
            <w:r>
              <w:rPr>
                <w:rFonts w:ascii="Times New Roman" w:hAnsi="Times New Roman" w:cs="Times New Roman"/>
                <w:bCs/>
                <w:lang w:val="lv-LV" w:eastAsia="lv-LV"/>
              </w:rPr>
              <w:t>us</w:t>
            </w:r>
            <w:r w:rsidR="00CB2B08" w:rsidRPr="006B079F">
              <w:rPr>
                <w:rFonts w:ascii="Times New Roman" w:hAnsi="Times New Roman" w:cs="Times New Roman"/>
                <w:bCs/>
                <w:lang w:val="lv-LV" w:eastAsia="lv-LV"/>
              </w:rPr>
              <w:t xml:space="preserve"> un informācij</w:t>
            </w:r>
            <w:r>
              <w:rPr>
                <w:rFonts w:ascii="Times New Roman" w:hAnsi="Times New Roman" w:cs="Times New Roman"/>
                <w:bCs/>
                <w:lang w:val="lv-LV" w:eastAsia="lv-LV"/>
              </w:rPr>
              <w:t>u</w:t>
            </w:r>
            <w:r w:rsidR="00CB2B08" w:rsidRPr="006B079F">
              <w:rPr>
                <w:rFonts w:ascii="Times New Roman" w:hAnsi="Times New Roman" w:cs="Times New Roman"/>
                <w:bCs/>
                <w:lang w:val="lv-LV" w:eastAsia="lv-LV"/>
              </w:rPr>
              <w:t>, lai veiktu nepieciešamo</w:t>
            </w:r>
            <w:r w:rsidRPr="006B079F">
              <w:rPr>
                <w:rFonts w:ascii="Times New Roman" w:hAnsi="Times New Roman" w:cs="Times New Roman"/>
                <w:b/>
                <w:lang w:val="lv-LV"/>
              </w:rPr>
              <w:t xml:space="preserve"> </w:t>
            </w:r>
            <w:r w:rsidRPr="00DE2E93">
              <w:rPr>
                <w:rFonts w:ascii="Times New Roman" w:hAnsi="Times New Roman" w:cs="Times New Roman"/>
                <w:bCs/>
                <w:lang w:val="lv-LV"/>
              </w:rPr>
              <w:t>izglītojamā izaugsmes</w:t>
            </w:r>
            <w:r>
              <w:rPr>
                <w:rFonts w:ascii="Times New Roman" w:hAnsi="Times New Roman" w:cs="Times New Roman"/>
                <w:bCs/>
                <w:lang w:val="lv-LV" w:eastAsia="lv-LV"/>
              </w:rPr>
              <w:t xml:space="preserve"> </w:t>
            </w:r>
            <w:proofErr w:type="spellStart"/>
            <w:r w:rsidR="00CB2B08" w:rsidRPr="006B079F">
              <w:rPr>
                <w:rFonts w:ascii="Times New Roman" w:hAnsi="Times New Roman" w:cs="Times New Roman"/>
                <w:bCs/>
                <w:lang w:val="lv-LV" w:eastAsia="lv-LV"/>
              </w:rPr>
              <w:t>izvērtējumu</w:t>
            </w:r>
            <w:proofErr w:type="spellEnd"/>
            <w:r w:rsidR="00CB2B08" w:rsidRPr="006B079F">
              <w:rPr>
                <w:rFonts w:ascii="Times New Roman" w:hAnsi="Times New Roman" w:cs="Times New Roman"/>
                <w:bCs/>
                <w:lang w:val="lv-LV" w:eastAsia="lv-LV"/>
              </w:rPr>
              <w:t xml:space="preserve">. </w:t>
            </w:r>
          </w:p>
        </w:tc>
        <w:tc>
          <w:tcPr>
            <w:tcW w:w="4678" w:type="dxa"/>
          </w:tcPr>
          <w:p w14:paraId="3488216A" w14:textId="05E4C3D7" w:rsidR="00B22677" w:rsidRPr="008477FF" w:rsidRDefault="001C32D4" w:rsidP="001625AD">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bCs/>
                <w:lang w:val="lv-LV" w:eastAsia="lv-LV"/>
              </w:rPr>
              <w:t xml:space="preserve">Pilnveidot datu uzkrāšanas un analīzes sistēmu, lai veicinātu katra </w:t>
            </w:r>
            <w:r w:rsidRPr="006B079F">
              <w:rPr>
                <w:rFonts w:ascii="Times New Roman" w:hAnsi="Times New Roman" w:cs="Times New Roman"/>
                <w:bCs/>
                <w:lang w:val="lv-LV" w:eastAsia="lv-LV"/>
              </w:rPr>
              <w:t>izglītojamā sasniegum</w:t>
            </w:r>
            <w:r>
              <w:rPr>
                <w:rFonts w:ascii="Times New Roman" w:hAnsi="Times New Roman" w:cs="Times New Roman"/>
                <w:bCs/>
                <w:lang w:val="lv-LV" w:eastAsia="lv-LV"/>
              </w:rPr>
              <w:t>us</w:t>
            </w:r>
            <w:r w:rsidRPr="006B079F">
              <w:rPr>
                <w:rFonts w:ascii="Times New Roman" w:hAnsi="Times New Roman" w:cs="Times New Roman"/>
                <w:bCs/>
                <w:lang w:val="lv-LV" w:eastAsia="lv-LV"/>
              </w:rPr>
              <w:t>, mācību rezultāt</w:t>
            </w:r>
            <w:r>
              <w:rPr>
                <w:rFonts w:ascii="Times New Roman" w:hAnsi="Times New Roman" w:cs="Times New Roman"/>
                <w:bCs/>
                <w:lang w:val="lv-LV" w:eastAsia="lv-LV"/>
              </w:rPr>
              <w:t>us</w:t>
            </w:r>
            <w:r w:rsidRPr="006B079F">
              <w:rPr>
                <w:rFonts w:ascii="Times New Roman" w:hAnsi="Times New Roman" w:cs="Times New Roman"/>
                <w:bCs/>
                <w:lang w:val="lv-LV" w:eastAsia="lv-LV"/>
              </w:rPr>
              <w:t xml:space="preserve"> un izaugsm</w:t>
            </w:r>
            <w:r>
              <w:rPr>
                <w:rFonts w:ascii="Times New Roman" w:hAnsi="Times New Roman" w:cs="Times New Roman"/>
                <w:bCs/>
                <w:lang w:val="lv-LV" w:eastAsia="lv-LV"/>
              </w:rPr>
              <w:t>i, to izmantojot jaunu izglītojamā sasniegumu nodrošināšanā.</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77777777" w:rsidR="00B22677" w:rsidRDefault="00B22677" w:rsidP="0088690A">
      <w:pPr>
        <w:pStyle w:val="ListParagraph"/>
        <w:numPr>
          <w:ilvl w:val="1"/>
          <w:numId w:val="2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1625AD">
        <w:tc>
          <w:tcPr>
            <w:tcW w:w="4607" w:type="dxa"/>
          </w:tcPr>
          <w:p w14:paraId="518BFA7B"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A500D2" w14:paraId="78204885" w14:textId="77777777" w:rsidTr="001625AD">
        <w:tc>
          <w:tcPr>
            <w:tcW w:w="4607" w:type="dxa"/>
          </w:tcPr>
          <w:p w14:paraId="41F1A97A" w14:textId="77777777" w:rsidR="00303CA8" w:rsidRPr="0060073E" w:rsidRDefault="00303CA8" w:rsidP="00303CA8">
            <w:pPr>
              <w:rPr>
                <w:rFonts w:ascii="Times New Roman" w:hAnsi="Times New Roman" w:cs="Times New Roman"/>
                <w:b/>
                <w:lang w:val="lv-LV"/>
              </w:rPr>
            </w:pPr>
            <w:r w:rsidRPr="0060073E">
              <w:rPr>
                <w:rFonts w:ascii="Times New Roman" w:hAnsi="Times New Roman" w:cs="Times New Roman"/>
                <w:b/>
                <w:lang w:val="lv-LV"/>
              </w:rPr>
              <w:lastRenderedPageBreak/>
              <w:t>Rezultatīvais rādītājs: 1. Izglītības iestādes izpratne par faktoriem, kuri ietekmē izglītības pieejamību</w:t>
            </w:r>
          </w:p>
          <w:p w14:paraId="27385919" w14:textId="175CB493" w:rsidR="00303CA8" w:rsidRPr="0060073E" w:rsidRDefault="00303CA8" w:rsidP="00CC4FA5">
            <w:pPr>
              <w:rPr>
                <w:rFonts w:ascii="Times New Roman" w:hAnsi="Times New Roman" w:cs="Times New Roman"/>
                <w:bCs/>
                <w:lang w:val="lv-LV" w:eastAsia="lv-LV"/>
              </w:rPr>
            </w:pPr>
            <w:r w:rsidRPr="0060073E">
              <w:rPr>
                <w:rFonts w:ascii="Times New Roman" w:hAnsi="Times New Roman" w:cs="Times New Roman"/>
                <w:bCs/>
                <w:lang w:val="lv-LV" w:eastAsia="lv-LV"/>
              </w:rPr>
              <w:t xml:space="preserve">1.Ģimnāzijā dažādām </w:t>
            </w:r>
            <w:proofErr w:type="spellStart"/>
            <w:r w:rsidRPr="0060073E">
              <w:rPr>
                <w:rFonts w:ascii="Times New Roman" w:hAnsi="Times New Roman" w:cs="Times New Roman"/>
                <w:bCs/>
                <w:lang w:val="lv-LV" w:eastAsia="lv-LV"/>
              </w:rPr>
              <w:t>mērķgrupām</w:t>
            </w:r>
            <w:proofErr w:type="spellEnd"/>
            <w:r w:rsidRPr="0060073E">
              <w:rPr>
                <w:rFonts w:ascii="Times New Roman" w:hAnsi="Times New Roman" w:cs="Times New Roman"/>
                <w:bCs/>
                <w:lang w:val="lv-LV" w:eastAsia="lv-LV"/>
              </w:rPr>
              <w:t xml:space="preserve"> - administrācijai, pedagogiem, izglītojamiem, vecākiem, dibinātājam -  pamatā ir līdzīga izpratne par iespējamajiem faktoriem, kuri ietekmē izglītības pieejamību, un tās lielākās daļas iesaistīto pušu faktiskā rīcība atbilst šai izpratnei</w:t>
            </w:r>
            <w:r w:rsidR="00D02406">
              <w:rPr>
                <w:rFonts w:ascii="Times New Roman" w:hAnsi="Times New Roman" w:cs="Times New Roman"/>
                <w:bCs/>
                <w:lang w:val="lv-LV" w:eastAsia="lv-LV"/>
              </w:rPr>
              <w:t>:</w:t>
            </w:r>
            <w:r w:rsidR="003A3A19">
              <w:rPr>
                <w:rFonts w:ascii="Times New Roman" w:hAnsi="Times New Roman" w:cs="Times New Roman"/>
                <w:bCs/>
                <w:lang w:val="lv-LV" w:eastAsia="lv-LV"/>
              </w:rPr>
              <w:t>20</w:t>
            </w:r>
            <w:r w:rsidR="00D02406">
              <w:rPr>
                <w:rFonts w:ascii="Times New Roman" w:hAnsi="Times New Roman" w:cs="Times New Roman"/>
                <w:bCs/>
                <w:lang w:val="lv-LV" w:eastAsia="lv-LV"/>
              </w:rPr>
              <w:t>% vecāku š</w:t>
            </w:r>
            <w:r w:rsidR="00D96299">
              <w:rPr>
                <w:rFonts w:ascii="Times New Roman" w:hAnsi="Times New Roman" w:cs="Times New Roman"/>
                <w:bCs/>
                <w:lang w:val="lv-LV" w:eastAsia="lv-LV"/>
              </w:rPr>
              <w:t>ķ</w:t>
            </w:r>
            <w:r w:rsidR="00D02406">
              <w:rPr>
                <w:rFonts w:ascii="Times New Roman" w:hAnsi="Times New Roman" w:cs="Times New Roman"/>
                <w:bCs/>
                <w:lang w:val="lv-LV" w:eastAsia="lv-LV"/>
              </w:rPr>
              <w:t>iet</w:t>
            </w:r>
            <w:r w:rsidR="00D96299">
              <w:rPr>
                <w:rFonts w:ascii="Times New Roman" w:hAnsi="Times New Roman" w:cs="Times New Roman"/>
                <w:bCs/>
                <w:lang w:val="lv-LV" w:eastAsia="lv-LV"/>
              </w:rPr>
              <w:t xml:space="preserve">, ka </w:t>
            </w:r>
            <w:r w:rsidR="00D02406">
              <w:rPr>
                <w:rFonts w:ascii="Times New Roman" w:hAnsi="Times New Roman" w:cs="Times New Roman"/>
                <w:bCs/>
                <w:lang w:val="lv-LV" w:eastAsia="lv-LV"/>
              </w:rPr>
              <w:t xml:space="preserve"> pedagogi nodrošina pieejamu izglīt</w:t>
            </w:r>
            <w:r w:rsidR="00D96299">
              <w:rPr>
                <w:rFonts w:ascii="Times New Roman" w:hAnsi="Times New Roman" w:cs="Times New Roman"/>
                <w:bCs/>
                <w:lang w:val="lv-LV" w:eastAsia="lv-LV"/>
              </w:rPr>
              <w:t>ī</w:t>
            </w:r>
            <w:r w:rsidR="00D02406">
              <w:rPr>
                <w:rFonts w:ascii="Times New Roman" w:hAnsi="Times New Roman" w:cs="Times New Roman"/>
                <w:bCs/>
                <w:lang w:val="lv-LV" w:eastAsia="lv-LV"/>
              </w:rPr>
              <w:t>bu, 61% uzskata, ka pedagogi tam ir gandrīz sagatavoti</w:t>
            </w:r>
            <w:r w:rsidR="00CC4FA5">
              <w:rPr>
                <w:rFonts w:ascii="Times New Roman" w:hAnsi="Times New Roman" w:cs="Times New Roman"/>
                <w:bCs/>
                <w:lang w:val="lv-LV" w:eastAsia="lv-LV"/>
              </w:rPr>
              <w:t xml:space="preserve">, 83% pedagogu uzskata izglītību ģimnāzijā par pieejamu, bet mācību līdzekļu </w:t>
            </w:r>
            <w:proofErr w:type="spellStart"/>
            <w:r w:rsidR="00CC4FA5">
              <w:rPr>
                <w:rFonts w:ascii="Times New Roman" w:hAnsi="Times New Roman" w:cs="Times New Roman"/>
                <w:bCs/>
                <w:lang w:val="lv-LV" w:eastAsia="lv-LV"/>
              </w:rPr>
              <w:t>nenodrošinātības</w:t>
            </w:r>
            <w:proofErr w:type="spellEnd"/>
            <w:r w:rsidR="00CC4FA5">
              <w:rPr>
                <w:rFonts w:ascii="Times New Roman" w:hAnsi="Times New Roman" w:cs="Times New Roman"/>
                <w:bCs/>
                <w:lang w:val="lv-LV" w:eastAsia="lv-LV"/>
              </w:rPr>
              <w:t xml:space="preserve"> dēļ par ļoti  laikietilpīgu procesu.</w:t>
            </w:r>
          </w:p>
          <w:p w14:paraId="04A546BB" w14:textId="7B89CE75" w:rsidR="00DE098D" w:rsidRDefault="00303CA8" w:rsidP="00303CA8">
            <w:pPr>
              <w:rPr>
                <w:rFonts w:ascii="Times New Roman" w:hAnsi="Times New Roman" w:cs="Times New Roman"/>
                <w:bCs/>
                <w:lang w:val="lv-LV" w:eastAsia="lv-LV"/>
              </w:rPr>
            </w:pPr>
            <w:r w:rsidRPr="0060073E">
              <w:rPr>
                <w:rFonts w:ascii="Times New Roman" w:hAnsi="Times New Roman" w:cs="Times New Roman"/>
                <w:bCs/>
                <w:lang w:val="lv-LV" w:eastAsia="lv-LV"/>
              </w:rPr>
              <w:t>2.</w:t>
            </w:r>
            <w:r w:rsidR="00DE098D">
              <w:rPr>
                <w:rFonts w:ascii="Times New Roman" w:hAnsi="Times New Roman" w:cs="Times New Roman"/>
                <w:bCs/>
                <w:lang w:val="lv-LV" w:eastAsia="lv-LV"/>
              </w:rPr>
              <w:t xml:space="preserve">Ģimnāzijā </w:t>
            </w:r>
            <w:r w:rsidRPr="0060073E">
              <w:rPr>
                <w:rFonts w:ascii="Times New Roman" w:hAnsi="Times New Roman" w:cs="Times New Roman"/>
                <w:bCs/>
                <w:lang w:val="lv-LV" w:eastAsia="lv-LV"/>
              </w:rPr>
              <w:t xml:space="preserve">lielākoties ir skaidrība par </w:t>
            </w:r>
            <w:r w:rsidR="0060073E" w:rsidRPr="0060073E">
              <w:rPr>
                <w:rFonts w:ascii="Times New Roman" w:hAnsi="Times New Roman" w:cs="Times New Roman"/>
                <w:bCs/>
                <w:lang w:val="lv-LV" w:eastAsia="lv-LV"/>
              </w:rPr>
              <w:t>izglītības</w:t>
            </w:r>
            <w:r w:rsidRPr="0060073E">
              <w:rPr>
                <w:rFonts w:ascii="Times New Roman" w:hAnsi="Times New Roman" w:cs="Times New Roman"/>
                <w:bCs/>
                <w:lang w:val="lv-LV" w:eastAsia="lv-LV"/>
              </w:rPr>
              <w:t xml:space="preserve"> pieejamību:  izglītības programm</w:t>
            </w:r>
            <w:r w:rsidR="001C32D4">
              <w:rPr>
                <w:rFonts w:ascii="Times New Roman" w:hAnsi="Times New Roman" w:cs="Times New Roman"/>
                <w:bCs/>
                <w:lang w:val="lv-LV" w:eastAsia="lv-LV"/>
              </w:rPr>
              <w:t>u</w:t>
            </w:r>
            <w:r w:rsidRPr="0060073E">
              <w:rPr>
                <w:rFonts w:ascii="Times New Roman" w:hAnsi="Times New Roman" w:cs="Times New Roman"/>
                <w:bCs/>
                <w:lang w:val="lv-LV" w:eastAsia="lv-LV"/>
              </w:rPr>
              <w:t xml:space="preserve"> piedāvājumu</w:t>
            </w:r>
            <w:r w:rsidR="00DE098D">
              <w:rPr>
                <w:rFonts w:ascii="Times New Roman" w:hAnsi="Times New Roman" w:cs="Times New Roman"/>
                <w:bCs/>
                <w:lang w:val="lv-LV" w:eastAsia="lv-LV"/>
              </w:rPr>
              <w:t xml:space="preserve">, </w:t>
            </w:r>
            <w:r w:rsidRPr="0060073E">
              <w:rPr>
                <w:rFonts w:ascii="Times New Roman" w:hAnsi="Times New Roman" w:cs="Times New Roman"/>
                <w:bCs/>
                <w:lang w:val="lv-LV" w:eastAsia="lv-LV"/>
              </w:rPr>
              <w:t>sociālekonomiskajiem faktoriem, kuri sekmē izglītības pieejamību izglītojamiem</w:t>
            </w:r>
            <w:r w:rsidR="00DE098D">
              <w:rPr>
                <w:rFonts w:ascii="Times New Roman" w:hAnsi="Times New Roman" w:cs="Times New Roman"/>
                <w:bCs/>
                <w:lang w:val="lv-LV" w:eastAsia="lv-LV"/>
              </w:rPr>
              <w:t>,</w:t>
            </w:r>
            <w:r w:rsidRPr="0060073E">
              <w:rPr>
                <w:rFonts w:ascii="Times New Roman" w:hAnsi="Times New Roman" w:cs="Times New Roman"/>
                <w:bCs/>
                <w:lang w:val="lv-LV" w:eastAsia="lv-LV"/>
              </w:rPr>
              <w:t xml:space="preserve">  </w:t>
            </w:r>
            <w:r w:rsidR="00DE098D">
              <w:rPr>
                <w:rFonts w:ascii="Times New Roman" w:hAnsi="Times New Roman" w:cs="Times New Roman"/>
                <w:bCs/>
                <w:lang w:val="lv-LV" w:eastAsia="lv-LV"/>
              </w:rPr>
              <w:t>ģimnāzijas</w:t>
            </w:r>
            <w:r w:rsidRPr="0060073E">
              <w:rPr>
                <w:rFonts w:ascii="Times New Roman" w:hAnsi="Times New Roman" w:cs="Times New Roman"/>
                <w:bCs/>
                <w:lang w:val="lv-LV" w:eastAsia="lv-LV"/>
              </w:rPr>
              <w:t xml:space="preserve"> īstenoto pedagoģisko pieeju un tās atbilstību izglītojamo spējām, vajadzībām un interesēm</w:t>
            </w:r>
            <w:r w:rsidR="00DE098D">
              <w:rPr>
                <w:rFonts w:ascii="Times New Roman" w:hAnsi="Times New Roman" w:cs="Times New Roman"/>
                <w:bCs/>
                <w:lang w:val="lv-LV" w:eastAsia="lv-LV"/>
              </w:rPr>
              <w:t>.</w:t>
            </w:r>
          </w:p>
          <w:p w14:paraId="13FF20A6" w14:textId="54378411" w:rsidR="00B22677" w:rsidRPr="00E40523" w:rsidRDefault="00DE098D" w:rsidP="00E40523">
            <w:pPr>
              <w:rPr>
                <w:rFonts w:ascii="Times New Roman" w:hAnsi="Times New Roman" w:cs="Times New Roman"/>
                <w:b/>
                <w:lang w:val="lv-LV"/>
              </w:rPr>
            </w:pPr>
            <w:r>
              <w:rPr>
                <w:rFonts w:ascii="Times New Roman" w:hAnsi="Times New Roman" w:cs="Times New Roman"/>
                <w:bCs/>
                <w:lang w:val="lv-LV" w:eastAsia="lv-LV"/>
              </w:rPr>
              <w:t xml:space="preserve">3. Ģimnāzija </w:t>
            </w:r>
            <w:r w:rsidR="00303CA8" w:rsidRPr="0060073E">
              <w:rPr>
                <w:rFonts w:ascii="Times New Roman" w:hAnsi="Times New Roman" w:cs="Times New Roman"/>
                <w:bCs/>
                <w:lang w:val="lv-LV" w:eastAsia="lv-LV"/>
              </w:rPr>
              <w:t xml:space="preserve"> piedāvā</w:t>
            </w:r>
            <w:r>
              <w:rPr>
                <w:rFonts w:ascii="Times New Roman" w:hAnsi="Times New Roman" w:cs="Times New Roman"/>
                <w:bCs/>
                <w:lang w:val="lv-LV" w:eastAsia="lv-LV"/>
              </w:rPr>
              <w:t xml:space="preserve"> kvalitatīvu mācību saturu un nodrošina tā pieejamību un </w:t>
            </w:r>
            <w:r w:rsidR="00303CA8" w:rsidRPr="0060073E">
              <w:rPr>
                <w:rFonts w:ascii="Times New Roman" w:hAnsi="Times New Roman" w:cs="Times New Roman"/>
                <w:bCs/>
                <w:lang w:val="lv-LV" w:eastAsia="lv-LV"/>
              </w:rPr>
              <w:t xml:space="preserve"> atbilstību mainīgajām sabiedrības vajadzībām.</w:t>
            </w:r>
          </w:p>
        </w:tc>
        <w:tc>
          <w:tcPr>
            <w:tcW w:w="4607" w:type="dxa"/>
          </w:tcPr>
          <w:p w14:paraId="3D942A1C" w14:textId="0C32AF1B" w:rsidR="00B22677" w:rsidRPr="004D67ED" w:rsidRDefault="00DE098D" w:rsidP="00DE098D">
            <w:pPr>
              <w:jc w:val="both"/>
              <w:rPr>
                <w:rFonts w:ascii="Times New Roman" w:eastAsia="Times New Roman" w:hAnsi="Times New Roman" w:cs="Times New Roman"/>
                <w:color w:val="414142"/>
                <w:lang w:val="lv-LV"/>
              </w:rPr>
            </w:pPr>
            <w:r w:rsidRPr="004D67ED">
              <w:rPr>
                <w:rFonts w:ascii="Times New Roman" w:eastAsia="Times New Roman" w:hAnsi="Times New Roman" w:cs="Times New Roman"/>
                <w:color w:val="414142"/>
                <w:lang w:val="lv-LV"/>
              </w:rPr>
              <w:t>Katra mācību gada sākumā skolēnus un vecākus</w:t>
            </w:r>
            <w:r w:rsidR="003A3A19" w:rsidRPr="004D67ED">
              <w:rPr>
                <w:rFonts w:ascii="Times New Roman" w:eastAsia="Times New Roman" w:hAnsi="Times New Roman" w:cs="Times New Roman"/>
                <w:color w:val="414142"/>
                <w:lang w:val="lv-LV"/>
              </w:rPr>
              <w:t xml:space="preserve"> </w:t>
            </w:r>
            <w:r w:rsidRPr="004D67ED">
              <w:rPr>
                <w:rFonts w:ascii="Times New Roman" w:eastAsia="Times New Roman" w:hAnsi="Times New Roman" w:cs="Times New Roman"/>
                <w:color w:val="414142"/>
                <w:lang w:val="lv-LV"/>
              </w:rPr>
              <w:t>informēt par izglītības programmu saturu un to realizēšanas kārtību</w:t>
            </w:r>
            <w:r w:rsidR="003A3A19" w:rsidRPr="004D67ED">
              <w:rPr>
                <w:rFonts w:ascii="Times New Roman" w:eastAsia="Times New Roman" w:hAnsi="Times New Roman" w:cs="Times New Roman"/>
                <w:color w:val="414142"/>
                <w:lang w:val="lv-LV"/>
              </w:rPr>
              <w:t>, īpaši paturot redzeslokā  7.</w:t>
            </w:r>
            <w:r w:rsidR="00D02406" w:rsidRPr="004D67ED">
              <w:rPr>
                <w:rFonts w:ascii="Times New Roman" w:eastAsia="Times New Roman" w:hAnsi="Times New Roman" w:cs="Times New Roman"/>
                <w:color w:val="414142"/>
                <w:lang w:val="lv-LV"/>
              </w:rPr>
              <w:t xml:space="preserve"> </w:t>
            </w:r>
            <w:r w:rsidR="003A3A19" w:rsidRPr="004D67ED">
              <w:rPr>
                <w:rFonts w:ascii="Times New Roman" w:eastAsia="Times New Roman" w:hAnsi="Times New Roman" w:cs="Times New Roman"/>
                <w:color w:val="414142"/>
                <w:lang w:val="lv-LV"/>
              </w:rPr>
              <w:t>un 10.klašu skolēnu grupu</w:t>
            </w:r>
            <w:r w:rsidR="00D02406" w:rsidRPr="004D67ED">
              <w:rPr>
                <w:rFonts w:ascii="Times New Roman" w:eastAsia="Times New Roman" w:hAnsi="Times New Roman" w:cs="Times New Roman"/>
                <w:color w:val="414142"/>
                <w:lang w:val="lv-LV"/>
              </w:rPr>
              <w:t xml:space="preserve">, lai visas </w:t>
            </w:r>
            <w:proofErr w:type="spellStart"/>
            <w:r w:rsidR="00D02406" w:rsidRPr="004D67ED">
              <w:rPr>
                <w:rFonts w:ascii="Times New Roman" w:eastAsia="Times New Roman" w:hAnsi="Times New Roman" w:cs="Times New Roman"/>
                <w:color w:val="414142"/>
                <w:lang w:val="lv-LV"/>
              </w:rPr>
              <w:t>mēr</w:t>
            </w:r>
            <w:r w:rsidR="007961E9" w:rsidRPr="004D67ED">
              <w:rPr>
                <w:rFonts w:ascii="Times New Roman" w:eastAsia="Times New Roman" w:hAnsi="Times New Roman" w:cs="Times New Roman"/>
                <w:color w:val="414142"/>
                <w:lang w:val="lv-LV"/>
              </w:rPr>
              <w:t>ķ</w:t>
            </w:r>
            <w:r w:rsidR="00D02406" w:rsidRPr="004D67ED">
              <w:rPr>
                <w:rFonts w:ascii="Times New Roman" w:eastAsia="Times New Roman" w:hAnsi="Times New Roman" w:cs="Times New Roman"/>
                <w:color w:val="414142"/>
                <w:lang w:val="lv-LV"/>
              </w:rPr>
              <w:t>grupas</w:t>
            </w:r>
            <w:proofErr w:type="spellEnd"/>
            <w:r w:rsidR="00D02406" w:rsidRPr="004D67ED">
              <w:rPr>
                <w:rFonts w:ascii="Times New Roman" w:eastAsia="Times New Roman" w:hAnsi="Times New Roman" w:cs="Times New Roman"/>
                <w:color w:val="414142"/>
                <w:lang w:val="lv-LV"/>
              </w:rPr>
              <w:t xml:space="preserve"> saprastu  katra izglītības programmas kursa vietu, līmeni,  nozīmi izglītībā un laiku, kad tas tiek realizēt</w:t>
            </w:r>
            <w:r w:rsidR="004D67ED" w:rsidRPr="004D67ED">
              <w:rPr>
                <w:rFonts w:ascii="Times New Roman" w:eastAsia="Times New Roman" w:hAnsi="Times New Roman" w:cs="Times New Roman"/>
                <w:color w:val="414142"/>
                <w:lang w:val="lv-LV"/>
              </w:rPr>
              <w:t>s,</w:t>
            </w:r>
            <w:r w:rsidR="00D02406" w:rsidRPr="004D67ED">
              <w:rPr>
                <w:rFonts w:ascii="Times New Roman" w:eastAsia="Times New Roman" w:hAnsi="Times New Roman" w:cs="Times New Roman"/>
                <w:color w:val="414142"/>
                <w:lang w:val="lv-LV"/>
              </w:rPr>
              <w:t xml:space="preserve"> un jēgpilni sadarbotos kvalitatīvas izglītības iegūšanā.</w:t>
            </w:r>
          </w:p>
        </w:tc>
      </w:tr>
      <w:tr w:rsidR="00B22677" w:rsidRPr="00A500D2" w14:paraId="663B8105" w14:textId="77777777" w:rsidTr="001625AD">
        <w:tc>
          <w:tcPr>
            <w:tcW w:w="4607" w:type="dxa"/>
          </w:tcPr>
          <w:p w14:paraId="0EDEE710" w14:textId="39EFA950" w:rsidR="0060073E" w:rsidRPr="0060073E" w:rsidRDefault="0060073E" w:rsidP="0060073E">
            <w:pPr>
              <w:rPr>
                <w:rFonts w:ascii="Times New Roman" w:hAnsi="Times New Roman" w:cs="Times New Roman"/>
                <w:b/>
                <w:lang w:val="lv-LV"/>
              </w:rPr>
            </w:pPr>
            <w:r w:rsidRPr="0060073E">
              <w:rPr>
                <w:rFonts w:ascii="Times New Roman" w:hAnsi="Times New Roman" w:cs="Times New Roman"/>
                <w:b/>
                <w:lang w:val="lv-LV"/>
              </w:rPr>
              <w:t>Rezultatīvais rādītājs: 2. Izglītības vides pieejamība un izglītības programmas pielāgošana izglītojamiem ar speciālajām vajadzībām</w:t>
            </w:r>
          </w:p>
          <w:p w14:paraId="098B0C42" w14:textId="54BC701E" w:rsidR="00B22677" w:rsidRPr="00E40523" w:rsidRDefault="00154808" w:rsidP="00E40523">
            <w:pPr>
              <w:rPr>
                <w:rFonts w:ascii="Times New Roman" w:hAnsi="Times New Roman" w:cs="Times New Roman"/>
                <w:bCs/>
                <w:lang w:val="lv-LV" w:eastAsia="lv-LV"/>
              </w:rPr>
            </w:pPr>
            <w:r>
              <w:rPr>
                <w:rFonts w:ascii="Times New Roman" w:hAnsi="Times New Roman" w:cs="Times New Roman"/>
                <w:bCs/>
                <w:lang w:val="lv-LV" w:eastAsia="lv-LV"/>
              </w:rPr>
              <w:t xml:space="preserve">Ģimnāzija </w:t>
            </w:r>
            <w:r w:rsidR="0060073E" w:rsidRPr="0060073E">
              <w:rPr>
                <w:rFonts w:ascii="Times New Roman" w:hAnsi="Times New Roman" w:cs="Times New Roman"/>
                <w:bCs/>
                <w:lang w:val="lv-LV" w:eastAsia="lv-LV"/>
              </w:rPr>
              <w:t>nodrošina pietiekamu vides pieejamību un izglītības programmas pielāgošanu izglītojamiem ar speciālām vajadzībām klātienē un/vai attālināti</w:t>
            </w:r>
            <w:r>
              <w:rPr>
                <w:rFonts w:ascii="Times New Roman" w:hAnsi="Times New Roman" w:cs="Times New Roman"/>
                <w:bCs/>
                <w:lang w:val="lv-LV" w:eastAsia="lv-LV"/>
              </w:rPr>
              <w:t xml:space="preserve">: 43% pedagogu uzskata, ka ir pielāgojuši izglītības saturu skolēniem ar </w:t>
            </w:r>
            <w:proofErr w:type="spellStart"/>
            <w:r>
              <w:rPr>
                <w:rFonts w:ascii="Times New Roman" w:hAnsi="Times New Roman" w:cs="Times New Roman"/>
                <w:bCs/>
                <w:lang w:val="lv-LV" w:eastAsia="lv-LV"/>
              </w:rPr>
              <w:t>disleksiju</w:t>
            </w:r>
            <w:proofErr w:type="spellEnd"/>
            <w:r>
              <w:rPr>
                <w:rFonts w:ascii="Times New Roman" w:hAnsi="Times New Roman" w:cs="Times New Roman"/>
                <w:bCs/>
                <w:lang w:val="lv-LV" w:eastAsia="lv-LV"/>
              </w:rPr>
              <w:t xml:space="preserve">, </w:t>
            </w:r>
            <w:proofErr w:type="spellStart"/>
            <w:r>
              <w:rPr>
                <w:rFonts w:ascii="Times New Roman" w:hAnsi="Times New Roman" w:cs="Times New Roman"/>
                <w:bCs/>
                <w:lang w:val="lv-LV" w:eastAsia="lv-LV"/>
              </w:rPr>
              <w:t>disgrāfiju</w:t>
            </w:r>
            <w:proofErr w:type="spellEnd"/>
            <w:r>
              <w:rPr>
                <w:rFonts w:ascii="Times New Roman" w:hAnsi="Times New Roman" w:cs="Times New Roman"/>
                <w:bCs/>
                <w:lang w:val="lv-LV" w:eastAsia="lv-LV"/>
              </w:rPr>
              <w:t xml:space="preserve">, </w:t>
            </w:r>
            <w:proofErr w:type="spellStart"/>
            <w:r>
              <w:rPr>
                <w:rFonts w:ascii="Times New Roman" w:hAnsi="Times New Roman" w:cs="Times New Roman"/>
                <w:bCs/>
                <w:lang w:val="lv-LV" w:eastAsia="lv-LV"/>
              </w:rPr>
              <w:t>vājredzbu</w:t>
            </w:r>
            <w:proofErr w:type="spellEnd"/>
            <w:r w:rsidR="00F079B4">
              <w:rPr>
                <w:rFonts w:ascii="Times New Roman" w:hAnsi="Times New Roman" w:cs="Times New Roman"/>
                <w:bCs/>
                <w:lang w:val="lv-LV" w:eastAsia="lv-LV"/>
              </w:rPr>
              <w:t xml:space="preserve"> vai </w:t>
            </w:r>
            <w:r w:rsidR="00EE439A">
              <w:rPr>
                <w:rFonts w:ascii="Times New Roman" w:hAnsi="Times New Roman" w:cs="Times New Roman"/>
                <w:bCs/>
                <w:lang w:val="lv-LV" w:eastAsia="lv-LV"/>
              </w:rPr>
              <w:t>īslaicīgiem</w:t>
            </w:r>
            <w:r w:rsidR="00F079B4">
              <w:rPr>
                <w:rFonts w:ascii="Times New Roman" w:hAnsi="Times New Roman" w:cs="Times New Roman"/>
                <w:bCs/>
                <w:lang w:val="lv-LV" w:eastAsia="lv-LV"/>
              </w:rPr>
              <w:t xml:space="preserve"> kustību </w:t>
            </w:r>
            <w:r w:rsidR="002F2531">
              <w:rPr>
                <w:rFonts w:ascii="Times New Roman" w:hAnsi="Times New Roman" w:cs="Times New Roman"/>
                <w:bCs/>
                <w:lang w:val="lv-LV" w:eastAsia="lv-LV"/>
              </w:rPr>
              <w:t>traucējumiem</w:t>
            </w:r>
            <w:r w:rsidR="00F079B4">
              <w:rPr>
                <w:rFonts w:ascii="Times New Roman" w:hAnsi="Times New Roman" w:cs="Times New Roman"/>
                <w:bCs/>
                <w:lang w:val="lv-LV" w:eastAsia="lv-LV"/>
              </w:rPr>
              <w:t xml:space="preserve"> traumu dēļ, savukārt 77% vecāku apgalvo, ka traumu nav, bet vajadzības gadījumā varētu lūgt pedagogu palīdzību.</w:t>
            </w:r>
          </w:p>
        </w:tc>
        <w:tc>
          <w:tcPr>
            <w:tcW w:w="4607" w:type="dxa"/>
          </w:tcPr>
          <w:p w14:paraId="3661EFDB" w14:textId="0A9D7165" w:rsidR="00B22677" w:rsidRPr="00E16FC2" w:rsidRDefault="00E16FC2" w:rsidP="001625AD">
            <w:pPr>
              <w:pStyle w:val="ListParagraph"/>
              <w:ind w:left="0"/>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S</w:t>
            </w:r>
            <w:r w:rsidR="002F2531" w:rsidRPr="00E16FC2">
              <w:rPr>
                <w:rFonts w:ascii="Times New Roman" w:eastAsia="Times New Roman" w:hAnsi="Times New Roman" w:cs="Times New Roman"/>
                <w:color w:val="414142"/>
                <w:lang w:val="lv-LV"/>
              </w:rPr>
              <w:t xml:space="preserve">adarbībā ar vecākiem un klases audzinātājiem </w:t>
            </w:r>
            <w:r>
              <w:rPr>
                <w:rFonts w:ascii="Times New Roman" w:eastAsia="Times New Roman" w:hAnsi="Times New Roman" w:cs="Times New Roman"/>
                <w:color w:val="414142"/>
                <w:lang w:val="lv-LV"/>
              </w:rPr>
              <w:t xml:space="preserve">mācību priekšmetu pedagogiem </w:t>
            </w:r>
            <w:r w:rsidR="002F2531" w:rsidRPr="00E16FC2">
              <w:rPr>
                <w:rFonts w:ascii="Times New Roman" w:eastAsia="Times New Roman" w:hAnsi="Times New Roman" w:cs="Times New Roman"/>
                <w:color w:val="414142"/>
                <w:lang w:val="lv-LV"/>
              </w:rPr>
              <w:t>apzināt un atbalstīt skolēnus, kuriem ir mācību satura pielāgošanas tehniskas un psiholoģiskās vajadzības, nodrošinot vienlīdzību.</w:t>
            </w:r>
          </w:p>
        </w:tc>
      </w:tr>
      <w:tr w:rsidR="00B22677" w:rsidRPr="00A500D2" w14:paraId="39975AB1" w14:textId="77777777" w:rsidTr="001625AD">
        <w:tc>
          <w:tcPr>
            <w:tcW w:w="4607" w:type="dxa"/>
          </w:tcPr>
          <w:p w14:paraId="306ADAAD" w14:textId="77777777" w:rsidR="00E36F8F" w:rsidRDefault="00940DFD" w:rsidP="00940DFD">
            <w:pPr>
              <w:rPr>
                <w:rFonts w:ascii="Times New Roman" w:hAnsi="Times New Roman" w:cs="Times New Roman"/>
                <w:bCs/>
                <w:lang w:val="lv-LV" w:eastAsia="lv-LV"/>
              </w:rPr>
            </w:pPr>
            <w:r w:rsidRPr="00E36F8F">
              <w:rPr>
                <w:rFonts w:ascii="Times New Roman" w:hAnsi="Times New Roman" w:cs="Times New Roman"/>
                <w:b/>
                <w:lang w:val="lv-LV"/>
              </w:rPr>
              <w:t>Rezultatīvais rādītājs: 3. Izglītības iestādes rīcība priekšlaicīgas mācību pārtraukšanas risku mazināšanā</w:t>
            </w:r>
            <w:r w:rsidRPr="00E36F8F">
              <w:rPr>
                <w:rFonts w:ascii="Times New Roman" w:hAnsi="Times New Roman" w:cs="Times New Roman"/>
                <w:bCs/>
                <w:lang w:val="lv-LV" w:eastAsia="lv-LV"/>
              </w:rPr>
              <w:t xml:space="preserve"> </w:t>
            </w:r>
          </w:p>
          <w:p w14:paraId="6930D757" w14:textId="64BABCC7" w:rsidR="00E36F8F" w:rsidRDefault="003D027F" w:rsidP="00940DFD">
            <w:pPr>
              <w:rPr>
                <w:rFonts w:ascii="Times New Roman" w:hAnsi="Times New Roman" w:cs="Times New Roman"/>
                <w:bCs/>
                <w:lang w:val="lv-LV" w:eastAsia="lv-LV"/>
              </w:rPr>
            </w:pPr>
            <w:r>
              <w:rPr>
                <w:rFonts w:ascii="Times New Roman" w:hAnsi="Times New Roman" w:cs="Times New Roman"/>
                <w:bCs/>
                <w:lang w:val="lv-LV" w:eastAsia="lv-LV"/>
              </w:rPr>
              <w:t>1.</w:t>
            </w:r>
            <w:r w:rsidR="00E36F8F">
              <w:rPr>
                <w:rFonts w:ascii="Times New Roman" w:hAnsi="Times New Roman" w:cs="Times New Roman"/>
                <w:bCs/>
                <w:lang w:val="lv-LV" w:eastAsia="lv-LV"/>
              </w:rPr>
              <w:t>Ģimnāzijā</w:t>
            </w:r>
            <w:r w:rsidR="00940DFD" w:rsidRPr="00E36F8F">
              <w:rPr>
                <w:rFonts w:ascii="Times New Roman" w:hAnsi="Times New Roman" w:cs="Times New Roman"/>
                <w:bCs/>
                <w:lang w:val="lv-LV" w:eastAsia="lv-LV"/>
              </w:rPr>
              <w:t xml:space="preserve"> sadarbībā ar dibinātāju ir izveidota sistēma priekšlaicīgas mācību pārtraukšanas risku mazināšanai, tās darbība ir preventīva, </w:t>
            </w:r>
            <w:r w:rsidR="00F079B4">
              <w:rPr>
                <w:rFonts w:ascii="Times New Roman" w:hAnsi="Times New Roman" w:cs="Times New Roman"/>
                <w:bCs/>
                <w:lang w:val="lv-LV" w:eastAsia="lv-LV"/>
              </w:rPr>
              <w:t xml:space="preserve">vecāki </w:t>
            </w:r>
            <w:r w:rsidR="002F2531">
              <w:rPr>
                <w:rFonts w:ascii="Times New Roman" w:hAnsi="Times New Roman" w:cs="Times New Roman"/>
                <w:bCs/>
                <w:lang w:val="lv-LV" w:eastAsia="lv-LV"/>
              </w:rPr>
              <w:t>savlaicīgi</w:t>
            </w:r>
            <w:r w:rsidR="00F079B4">
              <w:rPr>
                <w:rFonts w:ascii="Times New Roman" w:hAnsi="Times New Roman" w:cs="Times New Roman"/>
                <w:bCs/>
                <w:lang w:val="lv-LV" w:eastAsia="lv-LV"/>
              </w:rPr>
              <w:t xml:space="preserve"> tiek informēti par mācību vai </w:t>
            </w:r>
            <w:r w:rsidR="002F2531">
              <w:rPr>
                <w:rFonts w:ascii="Times New Roman" w:hAnsi="Times New Roman" w:cs="Times New Roman"/>
                <w:bCs/>
                <w:lang w:val="lv-LV" w:eastAsia="lv-LV"/>
              </w:rPr>
              <w:t xml:space="preserve">skolēna </w:t>
            </w:r>
            <w:r w:rsidR="00F079B4">
              <w:rPr>
                <w:rFonts w:ascii="Times New Roman" w:hAnsi="Times New Roman" w:cs="Times New Roman"/>
                <w:bCs/>
                <w:lang w:val="lv-LV" w:eastAsia="lv-LV"/>
              </w:rPr>
              <w:t>sevis organizēšanas</w:t>
            </w:r>
            <w:r w:rsidR="002F2531">
              <w:rPr>
                <w:rFonts w:ascii="Times New Roman" w:hAnsi="Times New Roman" w:cs="Times New Roman"/>
                <w:bCs/>
                <w:lang w:val="lv-LV" w:eastAsia="lv-LV"/>
              </w:rPr>
              <w:t xml:space="preserve"> </w:t>
            </w:r>
            <w:r w:rsidR="00F079B4">
              <w:rPr>
                <w:rFonts w:ascii="Times New Roman" w:hAnsi="Times New Roman" w:cs="Times New Roman"/>
                <w:bCs/>
                <w:lang w:val="lv-LV" w:eastAsia="lv-LV"/>
              </w:rPr>
              <w:t xml:space="preserve">grūtībām </w:t>
            </w:r>
            <w:r w:rsidR="00940DFD" w:rsidRPr="00E36F8F">
              <w:rPr>
                <w:rFonts w:ascii="Times New Roman" w:hAnsi="Times New Roman" w:cs="Times New Roman"/>
                <w:bCs/>
                <w:lang w:val="lv-LV" w:eastAsia="lv-LV"/>
              </w:rPr>
              <w:t xml:space="preserve"> un  tās </w:t>
            </w:r>
            <w:r w:rsidR="002F2531">
              <w:rPr>
                <w:rFonts w:ascii="Times New Roman" w:hAnsi="Times New Roman" w:cs="Times New Roman"/>
                <w:bCs/>
                <w:lang w:val="lv-LV" w:eastAsia="lv-LV"/>
              </w:rPr>
              <w:t xml:space="preserve">cenšas novērst. </w:t>
            </w:r>
            <w:r w:rsidR="00940DFD" w:rsidRPr="00E36F8F">
              <w:rPr>
                <w:rFonts w:ascii="Times New Roman" w:hAnsi="Times New Roman" w:cs="Times New Roman"/>
                <w:bCs/>
                <w:lang w:val="lv-LV" w:eastAsia="lv-LV"/>
              </w:rPr>
              <w:t xml:space="preserve"> </w:t>
            </w:r>
          </w:p>
          <w:p w14:paraId="13D17C34" w14:textId="5C26201D" w:rsidR="00B22677" w:rsidRPr="00E40523" w:rsidRDefault="003D027F" w:rsidP="00E40523">
            <w:pPr>
              <w:rPr>
                <w:rFonts w:ascii="Times New Roman" w:hAnsi="Times New Roman" w:cs="Times New Roman"/>
                <w:bCs/>
                <w:lang w:val="lv-LV" w:eastAsia="lv-LV"/>
              </w:rPr>
            </w:pPr>
            <w:r>
              <w:rPr>
                <w:rFonts w:ascii="Times New Roman" w:hAnsi="Times New Roman" w:cs="Times New Roman"/>
                <w:bCs/>
                <w:lang w:val="lv-LV" w:eastAsia="lv-LV"/>
              </w:rPr>
              <w:t>2.</w:t>
            </w:r>
            <w:r w:rsidR="00E36F8F">
              <w:rPr>
                <w:rFonts w:ascii="Times New Roman" w:hAnsi="Times New Roman" w:cs="Times New Roman"/>
                <w:bCs/>
                <w:lang w:val="lv-LV" w:eastAsia="lv-LV"/>
              </w:rPr>
              <w:t>Ģimnāzijas skolēni dažkārt dodas uz citu mācību iestādi, bet izglītošanās pārtraukta netiek.</w:t>
            </w:r>
          </w:p>
        </w:tc>
        <w:tc>
          <w:tcPr>
            <w:tcW w:w="4607" w:type="dxa"/>
          </w:tcPr>
          <w:p w14:paraId="66969322" w14:textId="0A847FC9" w:rsidR="00B22677" w:rsidRPr="00E16FC2" w:rsidRDefault="002F4EC6" w:rsidP="001625AD">
            <w:pPr>
              <w:pStyle w:val="ListParagraph"/>
              <w:ind w:left="0"/>
              <w:jc w:val="both"/>
              <w:rPr>
                <w:rFonts w:ascii="Times New Roman" w:eastAsia="Times New Roman" w:hAnsi="Times New Roman" w:cs="Times New Roman"/>
                <w:color w:val="414142"/>
                <w:lang w:val="lv-LV"/>
              </w:rPr>
            </w:pPr>
            <w:r w:rsidRPr="00E16FC2">
              <w:rPr>
                <w:rFonts w:ascii="Times New Roman" w:eastAsia="Times New Roman" w:hAnsi="Times New Roman" w:cs="Times New Roman"/>
                <w:color w:val="414142"/>
                <w:lang w:val="lv-LV"/>
              </w:rPr>
              <w:t xml:space="preserve">Turpināt </w:t>
            </w:r>
            <w:proofErr w:type="spellStart"/>
            <w:r w:rsidRPr="00E16FC2">
              <w:rPr>
                <w:rFonts w:ascii="Times New Roman" w:eastAsia="Times New Roman" w:hAnsi="Times New Roman" w:cs="Times New Roman"/>
                <w:color w:val="414142"/>
                <w:lang w:val="lv-LV"/>
              </w:rPr>
              <w:t>monitorēt</w:t>
            </w:r>
            <w:proofErr w:type="spellEnd"/>
            <w:r w:rsidRPr="00E16FC2">
              <w:rPr>
                <w:rFonts w:ascii="Times New Roman" w:eastAsia="Times New Roman" w:hAnsi="Times New Roman" w:cs="Times New Roman"/>
                <w:color w:val="414142"/>
                <w:lang w:val="lv-LV"/>
              </w:rPr>
              <w:t xml:space="preserve"> un sniegt atbalstu skolēniem</w:t>
            </w:r>
            <w:r w:rsidR="003D027F" w:rsidRPr="00E16FC2">
              <w:rPr>
                <w:rFonts w:ascii="Times New Roman" w:eastAsia="Times New Roman" w:hAnsi="Times New Roman" w:cs="Times New Roman"/>
                <w:color w:val="414142"/>
                <w:lang w:val="lv-LV"/>
              </w:rPr>
              <w:t>, kuri ir uz mācību pārtraukšanas riska robežas</w:t>
            </w:r>
            <w:r w:rsidR="00072A93" w:rsidRPr="00E16FC2">
              <w:rPr>
                <w:rFonts w:ascii="Times New Roman" w:eastAsia="Times New Roman" w:hAnsi="Times New Roman" w:cs="Times New Roman"/>
                <w:color w:val="414142"/>
                <w:lang w:val="lv-LV"/>
              </w:rPr>
              <w:t xml:space="preserve">, </w:t>
            </w:r>
            <w:r w:rsidR="00D70588">
              <w:rPr>
                <w:rFonts w:ascii="Times New Roman" w:eastAsia="Times New Roman" w:hAnsi="Times New Roman" w:cs="Times New Roman"/>
                <w:color w:val="414142"/>
                <w:lang w:val="lv-LV"/>
              </w:rPr>
              <w:t xml:space="preserve">informēt vecākus par problēmām, </w:t>
            </w:r>
            <w:r w:rsidR="00072A93" w:rsidRPr="00E16FC2">
              <w:rPr>
                <w:rFonts w:ascii="Times New Roman" w:eastAsia="Times New Roman" w:hAnsi="Times New Roman" w:cs="Times New Roman"/>
                <w:color w:val="414142"/>
                <w:lang w:val="lv-LV"/>
              </w:rPr>
              <w:t xml:space="preserve">veicinot skolēnu </w:t>
            </w:r>
            <w:r w:rsidR="00D70588">
              <w:rPr>
                <w:rFonts w:ascii="Times New Roman" w:eastAsia="Times New Roman" w:hAnsi="Times New Roman" w:cs="Times New Roman"/>
                <w:color w:val="414142"/>
                <w:lang w:val="lv-LV"/>
              </w:rPr>
              <w:t xml:space="preserve">izpratni </w:t>
            </w:r>
            <w:r w:rsidR="00072A93" w:rsidRPr="00E16FC2">
              <w:rPr>
                <w:rFonts w:ascii="Times New Roman" w:eastAsia="Times New Roman" w:hAnsi="Times New Roman" w:cs="Times New Roman"/>
                <w:color w:val="414142"/>
                <w:lang w:val="lv-LV"/>
              </w:rPr>
              <w:t xml:space="preserve"> par saviem mācību sasniegumiem un iecerēto izglītības mērķu realizēšanu.</w:t>
            </w: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1FFAE361" w14:textId="77777777" w:rsidR="00B22677" w:rsidRPr="00446618" w:rsidRDefault="00B22677" w:rsidP="0088690A">
      <w:pPr>
        <w:pStyle w:val="ListParagraph"/>
        <w:numPr>
          <w:ilvl w:val="1"/>
          <w:numId w:val="2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76F1C802" w14:textId="77777777" w:rsidR="00B2267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6C4B5045" w14:textId="77777777" w:rsidTr="001625AD">
        <w:tc>
          <w:tcPr>
            <w:tcW w:w="4607" w:type="dxa"/>
          </w:tcPr>
          <w:p w14:paraId="3492E622"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9369B7"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A408A" w:rsidRPr="00A500D2" w14:paraId="1CDE9D02" w14:textId="77777777" w:rsidTr="00144DA9">
        <w:tc>
          <w:tcPr>
            <w:tcW w:w="4607" w:type="dxa"/>
          </w:tcPr>
          <w:p w14:paraId="208F3EAC" w14:textId="77777777" w:rsidR="009A408A" w:rsidRPr="009A408A" w:rsidRDefault="009A408A" w:rsidP="009A408A">
            <w:pPr>
              <w:pStyle w:val="ListParagraph"/>
              <w:ind w:left="0"/>
              <w:rPr>
                <w:rFonts w:ascii="Times New Roman" w:hAnsi="Times New Roman" w:cs="Times New Roman"/>
                <w:b/>
                <w:lang w:val="lv-LV"/>
              </w:rPr>
            </w:pPr>
            <w:r w:rsidRPr="009A408A">
              <w:rPr>
                <w:rFonts w:ascii="Times New Roman" w:hAnsi="Times New Roman" w:cs="Times New Roman"/>
                <w:b/>
                <w:lang w:val="lv-LV"/>
              </w:rPr>
              <w:t>Rezultatīvais rādītājs: 1. Izglītības iestādes iekšējās kārtības un drošības noteikumu ievērošana</w:t>
            </w:r>
          </w:p>
          <w:p w14:paraId="05E35C49" w14:textId="6C610C45" w:rsidR="003D027F" w:rsidRDefault="003D027F" w:rsidP="009A408A">
            <w:pPr>
              <w:pStyle w:val="NoSpacing"/>
              <w:rPr>
                <w:bCs/>
                <w:sz w:val="22"/>
                <w:szCs w:val="22"/>
                <w:lang w:val="lv-LV" w:eastAsia="lv-LV"/>
              </w:rPr>
            </w:pPr>
            <w:r>
              <w:rPr>
                <w:bCs/>
                <w:sz w:val="22"/>
                <w:szCs w:val="22"/>
                <w:lang w:val="lv-LV" w:eastAsia="lv-LV"/>
              </w:rPr>
              <w:t>1.Ģimnāzijā</w:t>
            </w:r>
            <w:r w:rsidR="009A408A" w:rsidRPr="009A408A">
              <w:rPr>
                <w:bCs/>
                <w:sz w:val="22"/>
                <w:szCs w:val="22"/>
                <w:lang w:val="lv-LV" w:eastAsia="lv-LV"/>
              </w:rPr>
              <w:t xml:space="preserve">, iesaistoties lielākajai daļai </w:t>
            </w:r>
            <w:proofErr w:type="spellStart"/>
            <w:r w:rsidR="009A408A" w:rsidRPr="009A408A">
              <w:rPr>
                <w:bCs/>
                <w:sz w:val="22"/>
                <w:szCs w:val="22"/>
                <w:lang w:val="lv-LV" w:eastAsia="lv-LV"/>
              </w:rPr>
              <w:t>mērķgrupu</w:t>
            </w:r>
            <w:proofErr w:type="spellEnd"/>
            <w:r w:rsidR="009A408A" w:rsidRPr="009A408A">
              <w:rPr>
                <w:bCs/>
                <w:sz w:val="22"/>
                <w:szCs w:val="22"/>
                <w:lang w:val="lv-LV" w:eastAsia="lv-LV"/>
              </w:rPr>
              <w:t xml:space="preserve"> (piemēram, pedagogiem, izglītojamiem, atbalsta personālam, vecākiem u.tml.),  ir izstrādā</w:t>
            </w:r>
            <w:r>
              <w:rPr>
                <w:bCs/>
                <w:sz w:val="22"/>
                <w:szCs w:val="22"/>
                <w:lang w:val="lv-LV" w:eastAsia="lv-LV"/>
              </w:rPr>
              <w:t>t</w:t>
            </w:r>
            <w:r w:rsidR="009A408A" w:rsidRPr="009A408A">
              <w:rPr>
                <w:bCs/>
                <w:sz w:val="22"/>
                <w:szCs w:val="22"/>
                <w:lang w:val="lv-LV" w:eastAsia="lv-LV"/>
              </w:rPr>
              <w:t>i iekšējās kārtības un drošības noteikum</w:t>
            </w:r>
            <w:r>
              <w:rPr>
                <w:bCs/>
                <w:sz w:val="22"/>
                <w:szCs w:val="22"/>
                <w:lang w:val="lv-LV" w:eastAsia="lv-LV"/>
              </w:rPr>
              <w:t>i</w:t>
            </w:r>
            <w:r w:rsidR="009A408A" w:rsidRPr="009A408A">
              <w:rPr>
                <w:bCs/>
                <w:sz w:val="22"/>
                <w:szCs w:val="22"/>
                <w:lang w:val="lv-LV" w:eastAsia="lv-LV"/>
              </w:rPr>
              <w:t>, darba kārtības noteikum</w:t>
            </w:r>
            <w:r>
              <w:rPr>
                <w:bCs/>
                <w:sz w:val="22"/>
                <w:szCs w:val="22"/>
                <w:lang w:val="lv-LV" w:eastAsia="lv-LV"/>
              </w:rPr>
              <w:t>i</w:t>
            </w:r>
            <w:r w:rsidR="009A408A" w:rsidRPr="009A408A">
              <w:rPr>
                <w:bCs/>
                <w:sz w:val="22"/>
                <w:szCs w:val="22"/>
                <w:lang w:val="lv-LV" w:eastAsia="lv-LV"/>
              </w:rPr>
              <w:t>, trešo personu uzturēšanās noteikum</w:t>
            </w:r>
            <w:r>
              <w:rPr>
                <w:bCs/>
                <w:sz w:val="22"/>
                <w:szCs w:val="22"/>
                <w:lang w:val="lv-LV" w:eastAsia="lv-LV"/>
              </w:rPr>
              <w:t>i</w:t>
            </w:r>
            <w:r w:rsidR="009A408A" w:rsidRPr="009A408A">
              <w:rPr>
                <w:bCs/>
                <w:sz w:val="22"/>
                <w:szCs w:val="22"/>
                <w:lang w:val="lv-LV" w:eastAsia="lv-LV"/>
              </w:rPr>
              <w:t>, kuri ļauj regulāri sekot un izvērtēt visu iesaistīto izpratni par noteikumu ievērošanu.</w:t>
            </w:r>
            <w:r w:rsidR="007C0E4C">
              <w:rPr>
                <w:bCs/>
                <w:sz w:val="22"/>
                <w:szCs w:val="22"/>
                <w:lang w:val="lv-LV" w:eastAsia="lv-LV"/>
              </w:rPr>
              <w:t xml:space="preserve"> </w:t>
            </w:r>
          </w:p>
          <w:p w14:paraId="31784AA3" w14:textId="2DA00DB0" w:rsidR="003D027F" w:rsidRDefault="003D027F" w:rsidP="009A408A">
            <w:pPr>
              <w:pStyle w:val="NoSpacing"/>
              <w:rPr>
                <w:bCs/>
                <w:sz w:val="22"/>
                <w:szCs w:val="22"/>
                <w:lang w:val="lv-LV"/>
              </w:rPr>
            </w:pPr>
            <w:r>
              <w:rPr>
                <w:bCs/>
                <w:sz w:val="22"/>
                <w:szCs w:val="22"/>
                <w:lang w:val="lv-LV"/>
              </w:rPr>
              <w:t xml:space="preserve">2. Pamatā </w:t>
            </w:r>
            <w:r w:rsidR="009A408A" w:rsidRPr="009A408A">
              <w:rPr>
                <w:bCs/>
                <w:sz w:val="22"/>
                <w:szCs w:val="22"/>
                <w:lang w:val="lv-LV"/>
              </w:rPr>
              <w:t>ir vienota izpratne par drošu un labvēlīgu vidi, labu uzvedību un savstarpējo cieņu</w:t>
            </w:r>
            <w:r w:rsidR="000B3777">
              <w:rPr>
                <w:bCs/>
                <w:sz w:val="22"/>
                <w:szCs w:val="22"/>
                <w:lang w:val="lv-LV"/>
              </w:rPr>
              <w:t>.</w:t>
            </w:r>
            <w:r w:rsidR="001B1490">
              <w:rPr>
                <w:bCs/>
                <w:sz w:val="22"/>
                <w:szCs w:val="22"/>
                <w:lang w:val="lv-LV"/>
              </w:rPr>
              <w:t xml:space="preserve"> </w:t>
            </w:r>
            <w:r w:rsidR="001B1490">
              <w:rPr>
                <w:bCs/>
                <w:sz w:val="22"/>
                <w:szCs w:val="22"/>
                <w:lang w:val="lv-LV" w:eastAsia="lv-LV"/>
              </w:rPr>
              <w:t>84% vecāku atzīst un 13 % daļēji atzīst, ka bērns skolā jūtas droši, tāpat 97 % skolotāju un 73% skolēnu.</w:t>
            </w:r>
          </w:p>
          <w:p w14:paraId="60E4BC27" w14:textId="165C377D" w:rsidR="009A408A" w:rsidRPr="009A408A" w:rsidRDefault="003D027F" w:rsidP="009A408A">
            <w:pPr>
              <w:pStyle w:val="NoSpacing"/>
              <w:rPr>
                <w:bCs/>
                <w:sz w:val="22"/>
                <w:szCs w:val="22"/>
                <w:lang w:val="lv-LV"/>
              </w:rPr>
            </w:pPr>
            <w:r>
              <w:rPr>
                <w:bCs/>
                <w:sz w:val="22"/>
                <w:szCs w:val="22"/>
                <w:lang w:val="lv-LV"/>
              </w:rPr>
              <w:t>3. D</w:t>
            </w:r>
            <w:r w:rsidR="009A408A" w:rsidRPr="009A408A">
              <w:rPr>
                <w:bCs/>
                <w:sz w:val="22"/>
                <w:szCs w:val="22"/>
                <w:lang w:val="lv-LV"/>
              </w:rPr>
              <w:t>arbinieki  ievēro un veicina šo noteikumu ievērošanu, izprot savu lomu bērnu aizsardzības un vienlīdzības veicināšanā skolā.</w:t>
            </w:r>
          </w:p>
          <w:p w14:paraId="42130CC5" w14:textId="4901C2F8" w:rsidR="009A408A" w:rsidRPr="009A408A" w:rsidRDefault="003D027F" w:rsidP="009A408A">
            <w:pPr>
              <w:pStyle w:val="NoSpacing"/>
              <w:rPr>
                <w:bCs/>
                <w:sz w:val="22"/>
                <w:szCs w:val="22"/>
                <w:lang w:val="lv-LV"/>
              </w:rPr>
            </w:pPr>
            <w:r>
              <w:rPr>
                <w:bCs/>
                <w:sz w:val="22"/>
                <w:szCs w:val="22"/>
                <w:lang w:val="lv-LV"/>
              </w:rPr>
              <w:t xml:space="preserve">4. </w:t>
            </w:r>
            <w:r w:rsidR="009A408A" w:rsidRPr="009A408A">
              <w:rPr>
                <w:bCs/>
                <w:sz w:val="22"/>
                <w:szCs w:val="22"/>
                <w:lang w:val="lv-LV"/>
              </w:rPr>
              <w:t>Iekšējās kārtības noteikumi katru gadu tiek</w:t>
            </w:r>
            <w:r w:rsidR="007C0E4C">
              <w:rPr>
                <w:bCs/>
                <w:sz w:val="22"/>
                <w:szCs w:val="22"/>
                <w:lang w:val="lv-LV"/>
              </w:rPr>
              <w:t xml:space="preserve">  vajadzības gadījumā koriģēti un </w:t>
            </w:r>
            <w:r w:rsidR="009A408A" w:rsidRPr="009A408A">
              <w:rPr>
                <w:bCs/>
                <w:sz w:val="22"/>
                <w:szCs w:val="22"/>
                <w:lang w:val="lv-LV"/>
              </w:rPr>
              <w:t xml:space="preserve"> </w:t>
            </w:r>
            <w:r w:rsidR="007C0E4C">
              <w:rPr>
                <w:bCs/>
                <w:sz w:val="22"/>
                <w:szCs w:val="22"/>
                <w:lang w:val="lv-LV"/>
              </w:rPr>
              <w:t xml:space="preserve">aktualizēti darbiniekiem, vecāku sapulcēs un klases stundās, bet </w:t>
            </w:r>
            <w:r w:rsidR="009A408A" w:rsidRPr="009A408A">
              <w:rPr>
                <w:bCs/>
                <w:sz w:val="22"/>
                <w:szCs w:val="22"/>
                <w:lang w:val="lv-LV"/>
              </w:rPr>
              <w:t>īpaši skaidroti jaunajiem darbiniekiem, pedagogiem, izglītojamajiem un vecākiem</w:t>
            </w:r>
            <w:r w:rsidR="007C0E4C">
              <w:rPr>
                <w:bCs/>
                <w:sz w:val="22"/>
                <w:szCs w:val="22"/>
                <w:lang w:val="lv-LV"/>
              </w:rPr>
              <w:t xml:space="preserve"> </w:t>
            </w:r>
            <w:r w:rsidR="009A408A" w:rsidRPr="009A408A">
              <w:rPr>
                <w:bCs/>
                <w:sz w:val="22"/>
                <w:szCs w:val="22"/>
                <w:lang w:val="lv-LV"/>
              </w:rPr>
              <w:t>, lai nodrošinātu to aktualitāti un veidotu pozitīvu, drošu un labvēlīgu vidi izglītības iestādē.</w:t>
            </w:r>
          </w:p>
          <w:p w14:paraId="7423B577" w14:textId="697725A6" w:rsidR="009A408A" w:rsidRPr="00055959" w:rsidRDefault="007C0E4C" w:rsidP="00055959">
            <w:pPr>
              <w:pStyle w:val="ListParagraph"/>
              <w:ind w:left="0"/>
              <w:rPr>
                <w:rFonts w:ascii="Times New Roman" w:hAnsi="Times New Roman" w:cs="Times New Roman"/>
                <w:bCs/>
                <w:lang w:val="lv-LV"/>
              </w:rPr>
            </w:pPr>
            <w:r>
              <w:rPr>
                <w:rFonts w:ascii="Times New Roman" w:hAnsi="Times New Roman" w:cs="Times New Roman"/>
                <w:bCs/>
                <w:lang w:val="lv-LV"/>
              </w:rPr>
              <w:t>4.</w:t>
            </w:r>
            <w:r w:rsidR="009A408A" w:rsidRPr="009A408A">
              <w:rPr>
                <w:rFonts w:ascii="Times New Roman" w:hAnsi="Times New Roman" w:cs="Times New Roman"/>
                <w:bCs/>
                <w:lang w:val="lv-LV"/>
              </w:rPr>
              <w:t>Lielākā daļa izglītojamo izprot noteikumu nozīmi un nepieciešamību, ievēro tos, var nosaukt un atpazīt, kad tie ir vai nav tikuši ievēroti.</w:t>
            </w:r>
          </w:p>
        </w:tc>
        <w:tc>
          <w:tcPr>
            <w:tcW w:w="4607" w:type="dxa"/>
          </w:tcPr>
          <w:p w14:paraId="4F7DA610" w14:textId="77777777" w:rsidR="009A408A" w:rsidRPr="00F344C3" w:rsidRDefault="001B1490" w:rsidP="00144DA9">
            <w:pPr>
              <w:pStyle w:val="ListParagraph"/>
              <w:ind w:left="0"/>
              <w:jc w:val="both"/>
              <w:rPr>
                <w:rFonts w:ascii="Times New Roman" w:eastAsia="Times New Roman" w:hAnsi="Times New Roman" w:cs="Times New Roman"/>
                <w:color w:val="414142"/>
                <w:lang w:val="lv-LV"/>
              </w:rPr>
            </w:pPr>
            <w:r w:rsidRPr="00F344C3">
              <w:rPr>
                <w:rFonts w:ascii="Times New Roman" w:eastAsia="Times New Roman" w:hAnsi="Times New Roman" w:cs="Times New Roman"/>
                <w:color w:val="414142"/>
                <w:lang w:val="lv-LV"/>
              </w:rPr>
              <w:t>1.Katra mācību gada sākumā skolēnus un vecākus informēt par</w:t>
            </w:r>
            <w:r w:rsidRPr="00F344C3">
              <w:rPr>
                <w:rFonts w:ascii="Times New Roman" w:hAnsi="Times New Roman" w:cs="Times New Roman"/>
                <w:lang w:val="lv-LV"/>
              </w:rPr>
              <w:t xml:space="preserve"> iekšējās kārtības un drošības noteikumiem</w:t>
            </w:r>
            <w:r w:rsidRPr="00F344C3">
              <w:rPr>
                <w:rFonts w:ascii="Times New Roman" w:eastAsia="Times New Roman" w:hAnsi="Times New Roman" w:cs="Times New Roman"/>
                <w:color w:val="414142"/>
                <w:lang w:val="lv-LV"/>
              </w:rPr>
              <w:t xml:space="preserve">  un to realizēšanas kārtību, īpaši paturot redzeslokā  7. un 10.klašu skolēnu grupu, lai visas </w:t>
            </w:r>
            <w:proofErr w:type="spellStart"/>
            <w:r w:rsidRPr="00F344C3">
              <w:rPr>
                <w:rFonts w:ascii="Times New Roman" w:eastAsia="Times New Roman" w:hAnsi="Times New Roman" w:cs="Times New Roman"/>
                <w:color w:val="414142"/>
                <w:lang w:val="lv-LV"/>
              </w:rPr>
              <w:t>mērķgrupas</w:t>
            </w:r>
            <w:proofErr w:type="spellEnd"/>
            <w:r w:rsidRPr="00F344C3">
              <w:rPr>
                <w:rFonts w:ascii="Times New Roman" w:eastAsia="Times New Roman" w:hAnsi="Times New Roman" w:cs="Times New Roman"/>
                <w:color w:val="414142"/>
                <w:lang w:val="lv-LV"/>
              </w:rPr>
              <w:t xml:space="preserve"> atbalstītu to ievērošanu, kas </w:t>
            </w:r>
            <w:r w:rsidR="00FF1010" w:rsidRPr="00F344C3">
              <w:rPr>
                <w:rFonts w:ascii="Times New Roman" w:eastAsia="Times New Roman" w:hAnsi="Times New Roman" w:cs="Times New Roman"/>
                <w:color w:val="414142"/>
                <w:lang w:val="lv-LV"/>
              </w:rPr>
              <w:t>nodrošina drošu</w:t>
            </w:r>
            <w:r w:rsidRPr="00F344C3">
              <w:rPr>
                <w:rFonts w:ascii="Times New Roman" w:eastAsia="Times New Roman" w:hAnsi="Times New Roman" w:cs="Times New Roman"/>
                <w:color w:val="414142"/>
                <w:lang w:val="lv-LV"/>
              </w:rPr>
              <w:t xml:space="preserve"> </w:t>
            </w:r>
            <w:r w:rsidR="00FF1010" w:rsidRPr="00F344C3">
              <w:rPr>
                <w:rFonts w:ascii="Times New Roman" w:eastAsia="Times New Roman" w:hAnsi="Times New Roman" w:cs="Times New Roman"/>
                <w:color w:val="414142"/>
                <w:lang w:val="lv-LV"/>
              </w:rPr>
              <w:t xml:space="preserve">vidi </w:t>
            </w:r>
            <w:r w:rsidRPr="00F344C3">
              <w:rPr>
                <w:rFonts w:ascii="Times New Roman" w:eastAsia="Times New Roman" w:hAnsi="Times New Roman" w:cs="Times New Roman"/>
                <w:color w:val="414142"/>
                <w:lang w:val="lv-LV"/>
              </w:rPr>
              <w:t xml:space="preserve"> kvalitatīvas izglītības iegūšanā.</w:t>
            </w:r>
          </w:p>
          <w:p w14:paraId="4CDA9FAC" w14:textId="7D4C60DB" w:rsidR="00FF1010" w:rsidRPr="00F344C3" w:rsidRDefault="00FF1010" w:rsidP="00FF1010">
            <w:pPr>
              <w:pStyle w:val="ListParagraph"/>
              <w:ind w:left="0"/>
              <w:rPr>
                <w:rFonts w:ascii="Times New Roman" w:hAnsi="Times New Roman" w:cs="Times New Roman"/>
                <w:bCs/>
                <w:lang w:val="lv-LV"/>
              </w:rPr>
            </w:pPr>
            <w:r w:rsidRPr="00F344C3">
              <w:rPr>
                <w:rFonts w:ascii="Times New Roman" w:eastAsia="Times New Roman" w:hAnsi="Times New Roman" w:cs="Times New Roman"/>
                <w:color w:val="414142"/>
                <w:lang w:val="lv-LV"/>
              </w:rPr>
              <w:t>2.</w:t>
            </w:r>
            <w:r w:rsidRPr="00F344C3">
              <w:rPr>
                <w:rFonts w:ascii="Times New Roman" w:hAnsi="Times New Roman" w:cs="Times New Roman"/>
                <w:bCs/>
                <w:lang w:val="lv-LV"/>
              </w:rPr>
              <w:t xml:space="preserve"> Lai gan lielākā daļa izglītojamo izprot noteikumu nozīmi un nepieciešamību, ievēro tos, aktualizēt un analizēt skolēnu vidē tos gadījumus, kad tie nav tikuši ievēroti un, piemēram, sociālo tīklu iespaidā</w:t>
            </w:r>
            <w:r w:rsidR="00943CBA">
              <w:rPr>
                <w:rFonts w:ascii="Times New Roman" w:hAnsi="Times New Roman" w:cs="Times New Roman"/>
                <w:bCs/>
                <w:lang w:val="lv-LV"/>
              </w:rPr>
              <w:t>,</w:t>
            </w:r>
            <w:r w:rsidRPr="00F344C3">
              <w:rPr>
                <w:rFonts w:ascii="Times New Roman" w:hAnsi="Times New Roman" w:cs="Times New Roman"/>
                <w:bCs/>
                <w:lang w:val="lv-LV"/>
              </w:rPr>
              <w:t xml:space="preserve"> pusaudži bojā skolas infrastruktūru.</w:t>
            </w:r>
          </w:p>
          <w:p w14:paraId="18F57D8F" w14:textId="7A2C5934" w:rsidR="00FF1010" w:rsidRPr="008477FF" w:rsidRDefault="00FF1010" w:rsidP="00144DA9">
            <w:pPr>
              <w:pStyle w:val="ListParagraph"/>
              <w:ind w:left="0"/>
              <w:jc w:val="both"/>
              <w:rPr>
                <w:rFonts w:ascii="Times New Roman" w:eastAsia="Times New Roman" w:hAnsi="Times New Roman" w:cs="Times New Roman"/>
                <w:color w:val="414142"/>
                <w:sz w:val="24"/>
                <w:szCs w:val="24"/>
                <w:lang w:val="lv-LV"/>
              </w:rPr>
            </w:pPr>
          </w:p>
        </w:tc>
      </w:tr>
      <w:tr w:rsidR="009A408A" w:rsidRPr="00A500D2" w14:paraId="286FCA04" w14:textId="77777777" w:rsidTr="00144DA9">
        <w:tc>
          <w:tcPr>
            <w:tcW w:w="4607" w:type="dxa"/>
          </w:tcPr>
          <w:p w14:paraId="2FB8FCFE" w14:textId="77777777" w:rsidR="009A408A" w:rsidRPr="009A408A" w:rsidRDefault="009A408A" w:rsidP="009A408A">
            <w:pPr>
              <w:rPr>
                <w:rFonts w:ascii="Times New Roman" w:hAnsi="Times New Roman" w:cs="Times New Roman"/>
                <w:b/>
                <w:lang w:val="lv-LV"/>
              </w:rPr>
            </w:pPr>
            <w:r w:rsidRPr="009A408A">
              <w:rPr>
                <w:rFonts w:ascii="Times New Roman" w:hAnsi="Times New Roman" w:cs="Times New Roman"/>
                <w:b/>
                <w:lang w:val="lv-LV"/>
              </w:rPr>
              <w:t>Rezultatīvais rādītājs: 2. Izglītības iestādes fiziskā drošība un ar to saistīto risku novēršana</w:t>
            </w:r>
          </w:p>
          <w:p w14:paraId="7A574BA2" w14:textId="07B5C506" w:rsidR="000B3777" w:rsidRDefault="00B22F9B" w:rsidP="000B3777">
            <w:pPr>
              <w:pStyle w:val="NoSpacing"/>
              <w:rPr>
                <w:bCs/>
                <w:sz w:val="22"/>
                <w:szCs w:val="22"/>
                <w:lang w:val="lv-LV"/>
              </w:rPr>
            </w:pPr>
            <w:r>
              <w:rPr>
                <w:lang w:val="lv-LV"/>
              </w:rPr>
              <w:t>1,</w:t>
            </w:r>
            <w:r w:rsidR="0006231D">
              <w:rPr>
                <w:lang w:val="lv-LV"/>
              </w:rPr>
              <w:t xml:space="preserve">Ģimnāzija </w:t>
            </w:r>
            <w:r w:rsidR="009A408A" w:rsidRPr="009A408A">
              <w:rPr>
                <w:lang w:val="lv-LV"/>
              </w:rPr>
              <w:t xml:space="preserve">ir izstrādājusi </w:t>
            </w:r>
            <w:r w:rsidR="0006231D">
              <w:rPr>
                <w:lang w:val="lv-LV"/>
              </w:rPr>
              <w:t>noteikumus</w:t>
            </w:r>
            <w:r w:rsidR="009A408A" w:rsidRPr="009A408A">
              <w:rPr>
                <w:lang w:val="lv-LV"/>
              </w:rPr>
              <w:t xml:space="preserve">, kā sekot līdzi un kā rīkoties fiziskās drošības apdraudējumu (piemēram, </w:t>
            </w:r>
            <w:r w:rsidR="0006231D">
              <w:rPr>
                <w:lang w:val="lv-LV"/>
              </w:rPr>
              <w:t>pazemošanas</w:t>
            </w:r>
            <w:r w:rsidR="009A408A" w:rsidRPr="009A408A">
              <w:rPr>
                <w:lang w:val="lv-LV"/>
              </w:rPr>
              <w:t>, ārkārtas situācij</w:t>
            </w:r>
            <w:r w:rsidR="0006231D">
              <w:rPr>
                <w:lang w:val="lv-LV"/>
              </w:rPr>
              <w:t>ā</w:t>
            </w:r>
            <w:r w:rsidR="009A408A" w:rsidRPr="009A408A">
              <w:rPr>
                <w:lang w:val="lv-LV"/>
              </w:rPr>
              <w:t>s</w:t>
            </w:r>
            <w:r w:rsidR="0006231D">
              <w:rPr>
                <w:lang w:val="lv-LV"/>
              </w:rPr>
              <w:t xml:space="preserve"> u</w:t>
            </w:r>
            <w:r>
              <w:rPr>
                <w:lang w:val="lv-LV"/>
              </w:rPr>
              <w:t xml:space="preserve">, </w:t>
            </w:r>
            <w:r w:rsidR="0006231D">
              <w:rPr>
                <w:lang w:val="lv-LV"/>
              </w:rPr>
              <w:t>c.</w:t>
            </w:r>
            <w:r w:rsidR="000B3777">
              <w:rPr>
                <w:lang w:val="lv-LV"/>
              </w:rPr>
              <w:t xml:space="preserve"> </w:t>
            </w:r>
            <w:r w:rsidR="0006231D">
              <w:rPr>
                <w:lang w:val="lv-LV"/>
              </w:rPr>
              <w:t>gadījumos</w:t>
            </w:r>
            <w:r w:rsidR="009A408A" w:rsidRPr="009A408A">
              <w:rPr>
                <w:lang w:val="lv-LV"/>
              </w:rPr>
              <w:t>)</w:t>
            </w:r>
            <w:r w:rsidR="000B3777">
              <w:rPr>
                <w:lang w:val="lv-LV"/>
              </w:rPr>
              <w:t>:</w:t>
            </w:r>
            <w:r w:rsidR="000B3777">
              <w:rPr>
                <w:bCs/>
                <w:lang w:val="lv-LV" w:eastAsia="lv-LV"/>
              </w:rPr>
              <w:t xml:space="preserve"> </w:t>
            </w:r>
            <w:r w:rsidR="000B3777">
              <w:rPr>
                <w:bCs/>
                <w:sz w:val="22"/>
                <w:szCs w:val="22"/>
                <w:lang w:val="lv-LV" w:eastAsia="lv-LV"/>
              </w:rPr>
              <w:t xml:space="preserve">84% vecāku atzīst un 13 % daļēji atzīst, ka bērns skolā jūtas droši, </w:t>
            </w:r>
            <w:r w:rsidR="00CB48B6">
              <w:rPr>
                <w:bCs/>
                <w:sz w:val="22"/>
                <w:szCs w:val="22"/>
                <w:lang w:val="lv-LV" w:eastAsia="lv-LV"/>
              </w:rPr>
              <w:t xml:space="preserve">un paši uzskata, ka viņu bērns nekad nav vardarbīgs (100%), </w:t>
            </w:r>
            <w:r w:rsidR="000B3777">
              <w:rPr>
                <w:bCs/>
                <w:sz w:val="22"/>
                <w:szCs w:val="22"/>
                <w:lang w:val="lv-LV" w:eastAsia="lv-LV"/>
              </w:rPr>
              <w:t xml:space="preserve">tāpat </w:t>
            </w:r>
            <w:r w:rsidR="003C1717">
              <w:rPr>
                <w:bCs/>
                <w:sz w:val="22"/>
                <w:szCs w:val="22"/>
                <w:lang w:val="lv-LV" w:eastAsia="lv-LV"/>
              </w:rPr>
              <w:t>100</w:t>
            </w:r>
            <w:r w:rsidR="000B3777">
              <w:rPr>
                <w:bCs/>
                <w:sz w:val="22"/>
                <w:szCs w:val="22"/>
                <w:lang w:val="lv-LV" w:eastAsia="lv-LV"/>
              </w:rPr>
              <w:t xml:space="preserve"> % skolotāju un 73% skolēnu</w:t>
            </w:r>
            <w:r w:rsidR="00041419">
              <w:rPr>
                <w:bCs/>
                <w:sz w:val="22"/>
                <w:szCs w:val="22"/>
                <w:lang w:val="lv-LV" w:eastAsia="lv-LV"/>
              </w:rPr>
              <w:t xml:space="preserve"> ( noteikumi-</w:t>
            </w:r>
            <w:r w:rsidR="00041419" w:rsidRPr="00041419">
              <w:rPr>
                <w:bCs/>
                <w:i/>
                <w:iCs/>
                <w:sz w:val="22"/>
                <w:szCs w:val="22"/>
                <w:lang w:val="lv-LV" w:eastAsia="lv-LV"/>
              </w:rPr>
              <w:t>www.avg.lv</w:t>
            </w:r>
            <w:r w:rsidR="00041419">
              <w:rPr>
                <w:bCs/>
                <w:sz w:val="22"/>
                <w:szCs w:val="22"/>
                <w:lang w:val="lv-LV" w:eastAsia="lv-LV"/>
              </w:rPr>
              <w:t>).</w:t>
            </w:r>
          </w:p>
          <w:p w14:paraId="42E1B14E" w14:textId="24386946" w:rsidR="009A408A" w:rsidRPr="009A408A" w:rsidRDefault="00B22F9B" w:rsidP="009A408A">
            <w:pPr>
              <w:outlineLvl w:val="0"/>
              <w:rPr>
                <w:rFonts w:ascii="Times New Roman" w:hAnsi="Times New Roman" w:cs="Times New Roman"/>
                <w:lang w:val="lv-LV"/>
              </w:rPr>
            </w:pPr>
            <w:r>
              <w:rPr>
                <w:rFonts w:ascii="Times New Roman" w:hAnsi="Times New Roman" w:cs="Times New Roman"/>
                <w:lang w:val="lv-LV"/>
              </w:rPr>
              <w:t>2.</w:t>
            </w:r>
            <w:r w:rsidR="009A408A" w:rsidRPr="009A408A">
              <w:rPr>
                <w:rFonts w:ascii="Times New Roman" w:hAnsi="Times New Roman" w:cs="Times New Roman"/>
                <w:lang w:val="lv-LV"/>
              </w:rPr>
              <w:t xml:space="preserve">Informācija par fiziskās drošības </w:t>
            </w:r>
            <w:r>
              <w:rPr>
                <w:rFonts w:ascii="Times New Roman" w:hAnsi="Times New Roman" w:cs="Times New Roman"/>
                <w:lang w:val="lv-LV"/>
              </w:rPr>
              <w:t>apd</w:t>
            </w:r>
            <w:r w:rsidR="005105A7">
              <w:rPr>
                <w:rFonts w:ascii="Times New Roman" w:hAnsi="Times New Roman" w:cs="Times New Roman"/>
                <w:lang w:val="lv-LV"/>
              </w:rPr>
              <w:t>r</w:t>
            </w:r>
            <w:r>
              <w:rPr>
                <w:rFonts w:ascii="Times New Roman" w:hAnsi="Times New Roman" w:cs="Times New Roman"/>
                <w:lang w:val="lv-LV"/>
              </w:rPr>
              <w:t>audējumu</w:t>
            </w:r>
            <w:r w:rsidR="009A408A" w:rsidRPr="009A408A">
              <w:rPr>
                <w:rFonts w:ascii="Times New Roman" w:hAnsi="Times New Roman" w:cs="Times New Roman"/>
                <w:lang w:val="lv-LV"/>
              </w:rPr>
              <w:t xml:space="preserve"> tie</w:t>
            </w:r>
            <w:r>
              <w:rPr>
                <w:rFonts w:ascii="Times New Roman" w:hAnsi="Times New Roman" w:cs="Times New Roman"/>
                <w:lang w:val="lv-LV"/>
              </w:rPr>
              <w:t xml:space="preserve">k </w:t>
            </w:r>
            <w:r w:rsidR="009A408A" w:rsidRPr="009A408A">
              <w:rPr>
                <w:rFonts w:ascii="Times New Roman" w:hAnsi="Times New Roman" w:cs="Times New Roman"/>
                <w:lang w:val="lv-LV"/>
              </w:rPr>
              <w:t>analizēta,  plānojot tūlītēju rīcību un turpmāko preventīvo darbu, lai mazinātu  apdraudējumiem</w:t>
            </w:r>
            <w:r>
              <w:rPr>
                <w:rFonts w:ascii="Times New Roman" w:hAnsi="Times New Roman" w:cs="Times New Roman"/>
                <w:lang w:val="lv-LV"/>
              </w:rPr>
              <w:t>, par ko a</w:t>
            </w:r>
            <w:r w:rsidR="009A408A" w:rsidRPr="009A408A">
              <w:rPr>
                <w:rFonts w:ascii="Times New Roman" w:hAnsi="Times New Roman" w:cs="Times New Roman"/>
                <w:lang w:val="lv-LV"/>
              </w:rPr>
              <w:t xml:space="preserve">tbildība  ir uzticēta </w:t>
            </w:r>
            <w:r>
              <w:rPr>
                <w:rFonts w:ascii="Times New Roman" w:hAnsi="Times New Roman" w:cs="Times New Roman"/>
                <w:lang w:val="lv-LV"/>
              </w:rPr>
              <w:t xml:space="preserve">dežurējošam vadības pārstāvim, </w:t>
            </w:r>
            <w:r w:rsidR="009A408A" w:rsidRPr="009A408A">
              <w:rPr>
                <w:rFonts w:ascii="Times New Roman" w:hAnsi="Times New Roman" w:cs="Times New Roman"/>
                <w:lang w:val="lv-LV"/>
              </w:rPr>
              <w:t>sociālajam pedagogam, atbildīgajam par ugunsdrošību</w:t>
            </w:r>
            <w:r>
              <w:rPr>
                <w:rFonts w:ascii="Times New Roman" w:hAnsi="Times New Roman" w:cs="Times New Roman"/>
                <w:lang w:val="lv-LV"/>
              </w:rPr>
              <w:t>, klases audzinātajam</w:t>
            </w:r>
            <w:r w:rsidR="009A408A" w:rsidRPr="009A408A">
              <w:rPr>
                <w:rFonts w:ascii="Times New Roman" w:hAnsi="Times New Roman" w:cs="Times New Roman"/>
                <w:lang w:val="lv-LV"/>
              </w:rPr>
              <w:t>.</w:t>
            </w:r>
          </w:p>
          <w:p w14:paraId="675BC6FD" w14:textId="044694B2" w:rsidR="009A408A" w:rsidRPr="009A408A" w:rsidRDefault="00B22F9B" w:rsidP="009A408A">
            <w:pPr>
              <w:outlineLvl w:val="0"/>
              <w:rPr>
                <w:rFonts w:ascii="Times New Roman" w:hAnsi="Times New Roman" w:cs="Times New Roman"/>
                <w:lang w:val="lv-LV"/>
              </w:rPr>
            </w:pPr>
            <w:r>
              <w:rPr>
                <w:rFonts w:ascii="Times New Roman" w:hAnsi="Times New Roman" w:cs="Times New Roman"/>
                <w:lang w:val="lv-LV"/>
              </w:rPr>
              <w:lastRenderedPageBreak/>
              <w:t>3. Skolas v</w:t>
            </w:r>
            <w:r w:rsidR="009A408A" w:rsidRPr="009A408A">
              <w:rPr>
                <w:rFonts w:ascii="Times New Roman" w:hAnsi="Times New Roman" w:cs="Times New Roman"/>
                <w:lang w:val="lv-LV"/>
              </w:rPr>
              <w:t xml:space="preserve">adība fiziskās drošības problēmas un vardarbības gadījumus risina, iesaistot visas puses (tostarp no citām institūcijām), lai izprastu situāciju un novērstu </w:t>
            </w:r>
            <w:r>
              <w:rPr>
                <w:rFonts w:ascii="Times New Roman" w:hAnsi="Times New Roman" w:cs="Times New Roman"/>
                <w:lang w:val="lv-LV"/>
              </w:rPr>
              <w:t xml:space="preserve">apdraudējuma </w:t>
            </w:r>
            <w:r w:rsidR="009A408A" w:rsidRPr="009A408A">
              <w:rPr>
                <w:rFonts w:ascii="Times New Roman" w:hAnsi="Times New Roman" w:cs="Times New Roman"/>
                <w:lang w:val="lv-LV"/>
              </w:rPr>
              <w:t xml:space="preserve">  atkārtošanos.</w:t>
            </w:r>
          </w:p>
          <w:p w14:paraId="233A2933" w14:textId="1AEC2EBE" w:rsidR="009A408A" w:rsidRPr="009A408A" w:rsidRDefault="000B3777" w:rsidP="009A408A">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bCs/>
                <w:lang w:val="lv-LV" w:eastAsia="lv-LV"/>
              </w:rPr>
              <w:t xml:space="preserve">4. </w:t>
            </w:r>
            <w:r w:rsidR="009A408A" w:rsidRPr="009A408A">
              <w:rPr>
                <w:rFonts w:ascii="Times New Roman" w:hAnsi="Times New Roman" w:cs="Times New Roman"/>
                <w:bCs/>
                <w:lang w:val="lv-LV" w:eastAsia="lv-LV"/>
              </w:rPr>
              <w:t>Izglītības iestādē ir izstrādāta kārtība, kā rīkoties ārkārtas gadījumos, tā ir preventīvi pārbaudīta, to pārzina gan darbinieki, gan izglītojamie.</w:t>
            </w:r>
            <w:r w:rsidR="009A408A">
              <w:rPr>
                <w:rFonts w:ascii="Times New Roman" w:hAnsi="Times New Roman" w:cs="Times New Roman"/>
                <w:bCs/>
                <w:lang w:val="lv-LV" w:eastAsia="lv-LV"/>
              </w:rPr>
              <w:t xml:space="preserve"> </w:t>
            </w:r>
            <w:r>
              <w:rPr>
                <w:rFonts w:ascii="Times New Roman" w:hAnsi="Times New Roman" w:cs="Times New Roman"/>
                <w:bCs/>
                <w:lang w:val="lv-LV" w:eastAsia="lv-LV"/>
              </w:rPr>
              <w:t xml:space="preserve">                  </w:t>
            </w:r>
          </w:p>
        </w:tc>
        <w:tc>
          <w:tcPr>
            <w:tcW w:w="4607" w:type="dxa"/>
          </w:tcPr>
          <w:p w14:paraId="2781D930" w14:textId="2E6D63AE" w:rsidR="009A408A" w:rsidRDefault="0002583B" w:rsidP="00024FFD">
            <w:pPr>
              <w:pBdr>
                <w:top w:val="nil"/>
                <w:left w:val="nil"/>
                <w:bottom w:val="nil"/>
                <w:right w:val="nil"/>
                <w:between w:val="nil"/>
              </w:pBdr>
              <w:jc w:val="both"/>
              <w:rPr>
                <w:rFonts w:ascii="Times New Roman" w:hAnsi="Times New Roman" w:cs="Times New Roman"/>
                <w:color w:val="000000"/>
                <w:lang w:val="lv-LV"/>
              </w:rPr>
            </w:pPr>
            <w:r>
              <w:rPr>
                <w:rFonts w:ascii="Times New Roman" w:hAnsi="Times New Roman" w:cs="Times New Roman"/>
                <w:color w:val="000000"/>
                <w:lang w:val="lv-LV"/>
              </w:rPr>
              <w:lastRenderedPageBreak/>
              <w:t>1.</w:t>
            </w:r>
            <w:r w:rsidR="000B3777" w:rsidRPr="00144DA9">
              <w:rPr>
                <w:rFonts w:ascii="Times New Roman" w:hAnsi="Times New Roman" w:cs="Times New Roman"/>
                <w:color w:val="000000"/>
                <w:lang w:val="lv-LV"/>
              </w:rPr>
              <w:t xml:space="preserve">Pamatojoties uz ģimnāzijas </w:t>
            </w:r>
            <w:r w:rsidR="000B3777" w:rsidRPr="00144DA9">
              <w:rPr>
                <w:rFonts w:ascii="Times New Roman" w:hAnsi="Times New Roman" w:cs="Times New Roman"/>
                <w:i/>
                <w:color w:val="000000"/>
                <w:lang w:val="lv-LV"/>
              </w:rPr>
              <w:t>Audzināšanas darba programm</w:t>
            </w:r>
            <w:r w:rsidR="00764D79">
              <w:rPr>
                <w:rFonts w:ascii="Times New Roman" w:hAnsi="Times New Roman" w:cs="Times New Roman"/>
                <w:i/>
                <w:color w:val="000000"/>
                <w:lang w:val="lv-LV"/>
              </w:rPr>
              <w:t>u</w:t>
            </w:r>
            <w:r w:rsidR="000B3777" w:rsidRPr="00144DA9">
              <w:rPr>
                <w:rFonts w:ascii="Times New Roman" w:hAnsi="Times New Roman" w:cs="Times New Roman"/>
                <w:color w:val="000000"/>
                <w:lang w:val="lv-LV"/>
              </w:rPr>
              <w:t>, regulāri veicināt pasākumus, kas nodrošin</w:t>
            </w:r>
            <w:r w:rsidR="00764D79">
              <w:rPr>
                <w:rFonts w:ascii="Times New Roman" w:hAnsi="Times New Roman" w:cs="Times New Roman"/>
                <w:color w:val="000000"/>
                <w:lang w:val="lv-LV"/>
              </w:rPr>
              <w:t>a</w:t>
            </w:r>
            <w:r w:rsidR="000B3777" w:rsidRPr="00144DA9">
              <w:rPr>
                <w:rFonts w:ascii="Times New Roman" w:hAnsi="Times New Roman" w:cs="Times New Roman"/>
                <w:color w:val="000000"/>
                <w:lang w:val="lv-LV"/>
              </w:rPr>
              <w:t xml:space="preserve"> skolēnu informēt</w:t>
            </w:r>
            <w:r w:rsidR="00024FFD" w:rsidRPr="00144DA9">
              <w:rPr>
                <w:rFonts w:ascii="Times New Roman" w:hAnsi="Times New Roman" w:cs="Times New Roman"/>
                <w:color w:val="000000"/>
                <w:lang w:val="lv-LV"/>
              </w:rPr>
              <w:t>ī</w:t>
            </w:r>
            <w:r w:rsidR="000B3777" w:rsidRPr="00144DA9">
              <w:rPr>
                <w:rFonts w:ascii="Times New Roman" w:hAnsi="Times New Roman" w:cs="Times New Roman"/>
                <w:color w:val="000000"/>
                <w:lang w:val="lv-LV"/>
              </w:rPr>
              <w:t>bu</w:t>
            </w:r>
            <w:r w:rsidR="00024FFD" w:rsidRPr="00144DA9">
              <w:rPr>
                <w:rFonts w:ascii="Times New Roman" w:hAnsi="Times New Roman" w:cs="Times New Roman"/>
                <w:color w:val="000000"/>
                <w:lang w:val="lv-LV"/>
              </w:rPr>
              <w:t xml:space="preserve"> un izpratni </w:t>
            </w:r>
            <w:r w:rsidR="000B3777" w:rsidRPr="00144DA9">
              <w:rPr>
                <w:rFonts w:ascii="Times New Roman" w:hAnsi="Times New Roman" w:cs="Times New Roman"/>
                <w:color w:val="000000"/>
                <w:lang w:val="lv-LV"/>
              </w:rPr>
              <w:t xml:space="preserve"> </w:t>
            </w:r>
            <w:r w:rsidR="00024FFD" w:rsidRPr="00144DA9">
              <w:rPr>
                <w:rFonts w:ascii="Times New Roman" w:hAnsi="Times New Roman" w:cs="Times New Roman"/>
                <w:color w:val="000000"/>
                <w:lang w:val="lv-LV"/>
              </w:rPr>
              <w:t>par iekšējās kārtības noteikumiem un citiem normat</w:t>
            </w:r>
            <w:r w:rsidR="005105A7">
              <w:rPr>
                <w:rFonts w:ascii="Times New Roman" w:hAnsi="Times New Roman" w:cs="Times New Roman"/>
                <w:color w:val="000000"/>
                <w:lang w:val="lv-LV"/>
              </w:rPr>
              <w:t>ī</w:t>
            </w:r>
            <w:r w:rsidR="00024FFD" w:rsidRPr="00144DA9">
              <w:rPr>
                <w:rFonts w:ascii="Times New Roman" w:hAnsi="Times New Roman" w:cs="Times New Roman"/>
                <w:color w:val="000000"/>
                <w:lang w:val="lv-LV"/>
              </w:rPr>
              <w:t>vajiem aktiem, kas nodrošina fizisku drošību, akcentē  saskarsmes kultūras normas un  savas tiesības un pienākumus un veicina motivētu  mācīšanos</w:t>
            </w:r>
            <w:r w:rsidR="005105A7">
              <w:rPr>
                <w:rFonts w:ascii="Times New Roman" w:hAnsi="Times New Roman" w:cs="Times New Roman"/>
                <w:color w:val="000000"/>
                <w:lang w:val="lv-LV"/>
              </w:rPr>
              <w:t xml:space="preserve">, </w:t>
            </w:r>
            <w:r w:rsidR="000B3777" w:rsidRPr="00144DA9">
              <w:rPr>
                <w:rFonts w:ascii="Times New Roman" w:hAnsi="Times New Roman" w:cs="Times New Roman"/>
                <w:color w:val="000000"/>
                <w:lang w:val="lv-LV"/>
              </w:rPr>
              <w:t>apzinīgumu</w:t>
            </w:r>
            <w:r w:rsidR="00024FFD" w:rsidRPr="00144DA9">
              <w:rPr>
                <w:rFonts w:ascii="Times New Roman" w:hAnsi="Times New Roman" w:cs="Times New Roman"/>
                <w:color w:val="000000"/>
                <w:lang w:val="lv-LV"/>
              </w:rPr>
              <w:t>, s</w:t>
            </w:r>
            <w:r w:rsidR="000B3777" w:rsidRPr="00144DA9">
              <w:rPr>
                <w:rFonts w:ascii="Times New Roman" w:hAnsi="Times New Roman" w:cs="Times New Roman"/>
                <w:color w:val="000000"/>
                <w:lang w:val="lv-LV"/>
              </w:rPr>
              <w:t>tiprin</w:t>
            </w:r>
            <w:r w:rsidR="00024FFD" w:rsidRPr="00144DA9">
              <w:rPr>
                <w:rFonts w:ascii="Times New Roman" w:hAnsi="Times New Roman" w:cs="Times New Roman"/>
                <w:color w:val="000000"/>
                <w:lang w:val="lv-LV"/>
              </w:rPr>
              <w:t>o</w:t>
            </w:r>
            <w:r w:rsidR="000B3777" w:rsidRPr="00144DA9">
              <w:rPr>
                <w:rFonts w:ascii="Times New Roman" w:hAnsi="Times New Roman" w:cs="Times New Roman"/>
                <w:color w:val="000000"/>
                <w:lang w:val="lv-LV"/>
              </w:rPr>
              <w:t>t sadarbības vidi</w:t>
            </w:r>
            <w:r w:rsidR="00024FFD" w:rsidRPr="00144DA9">
              <w:rPr>
                <w:rFonts w:ascii="Times New Roman" w:hAnsi="Times New Roman" w:cs="Times New Roman"/>
                <w:color w:val="000000"/>
                <w:lang w:val="lv-LV"/>
              </w:rPr>
              <w:t>.</w:t>
            </w:r>
            <w:r w:rsidR="000B3777" w:rsidRPr="00144DA9">
              <w:rPr>
                <w:rFonts w:ascii="Times New Roman" w:hAnsi="Times New Roman" w:cs="Times New Roman"/>
                <w:color w:val="000000"/>
                <w:lang w:val="lv-LV"/>
              </w:rPr>
              <w:t xml:space="preserve"> </w:t>
            </w:r>
          </w:p>
          <w:p w14:paraId="094B4A58" w14:textId="3A18B2BA" w:rsidR="0002583B" w:rsidRPr="00144DA9" w:rsidRDefault="0002583B" w:rsidP="00024FFD">
            <w:pPr>
              <w:pBdr>
                <w:top w:val="nil"/>
                <w:left w:val="nil"/>
                <w:bottom w:val="nil"/>
                <w:right w:val="nil"/>
                <w:between w:val="nil"/>
              </w:pBdr>
              <w:jc w:val="both"/>
              <w:rPr>
                <w:rFonts w:ascii="Times New Roman" w:hAnsi="Times New Roman" w:cs="Times New Roman"/>
                <w:color w:val="000000"/>
                <w:lang w:val="lv-LV"/>
              </w:rPr>
            </w:pPr>
            <w:r>
              <w:rPr>
                <w:rFonts w:ascii="Times New Roman" w:hAnsi="Times New Roman" w:cs="Times New Roman"/>
                <w:color w:val="000000"/>
                <w:lang w:val="lv-LV"/>
              </w:rPr>
              <w:t>2. Sadarbībā ar Rīgas domes IKSD nepieciešams ierīkot video novērošanas sistēmas ģimnāzijas pagalmā.</w:t>
            </w:r>
          </w:p>
        </w:tc>
      </w:tr>
      <w:tr w:rsidR="009A408A" w:rsidRPr="00A500D2" w14:paraId="50C24332" w14:textId="77777777" w:rsidTr="00144DA9">
        <w:tc>
          <w:tcPr>
            <w:tcW w:w="4607" w:type="dxa"/>
          </w:tcPr>
          <w:p w14:paraId="40F866D2" w14:textId="3403483C" w:rsidR="00090E73" w:rsidRPr="00090E73" w:rsidRDefault="00090E73" w:rsidP="00090E73">
            <w:pPr>
              <w:rPr>
                <w:rFonts w:ascii="Times New Roman" w:hAnsi="Times New Roman" w:cs="Times New Roman"/>
                <w:b/>
                <w:lang w:val="lv-LV"/>
              </w:rPr>
            </w:pPr>
            <w:r w:rsidRPr="00090E73">
              <w:rPr>
                <w:rFonts w:ascii="Times New Roman" w:hAnsi="Times New Roman" w:cs="Times New Roman"/>
                <w:b/>
                <w:lang w:val="lv-LV"/>
              </w:rPr>
              <w:t>Rezultatīvais rādītājs: 3. Emocionālā drošība izglītības iestādē un ar to saistīto risku novēršana</w:t>
            </w:r>
          </w:p>
          <w:p w14:paraId="37DEC799" w14:textId="2802E938" w:rsidR="00090E73" w:rsidRPr="00090E73" w:rsidRDefault="00024FFD" w:rsidP="00090E73">
            <w:pPr>
              <w:jc w:val="both"/>
              <w:rPr>
                <w:rFonts w:ascii="Times New Roman" w:hAnsi="Times New Roman" w:cs="Times New Roman"/>
                <w:bCs/>
                <w:lang w:val="lv-LV" w:eastAsia="lv-LV"/>
              </w:rPr>
            </w:pPr>
            <w:r>
              <w:rPr>
                <w:rFonts w:ascii="Times New Roman" w:hAnsi="Times New Roman" w:cs="Times New Roman"/>
                <w:bCs/>
                <w:lang w:val="lv-LV" w:eastAsia="lv-LV"/>
              </w:rPr>
              <w:t>1.Ģimnāzijā</w:t>
            </w:r>
            <w:r w:rsidR="00090E73" w:rsidRPr="00090E73">
              <w:rPr>
                <w:rFonts w:ascii="Times New Roman" w:hAnsi="Times New Roman" w:cs="Times New Roman"/>
                <w:bCs/>
                <w:lang w:val="lv-LV" w:eastAsia="lv-LV"/>
              </w:rPr>
              <w:t xml:space="preserve"> lielākoties ir vienota izpratne par faktoriem, kuri ietekmē emocionālo drošību izglītības vidē, tai skaitā arī attiecībā uz digitālo vidi. </w:t>
            </w:r>
          </w:p>
          <w:p w14:paraId="789BF845" w14:textId="5F34A70C" w:rsidR="00090E73" w:rsidRPr="00090E73" w:rsidRDefault="003C1717" w:rsidP="00090E73">
            <w:pPr>
              <w:jc w:val="both"/>
              <w:rPr>
                <w:rFonts w:ascii="Times New Roman" w:hAnsi="Times New Roman" w:cs="Times New Roman"/>
                <w:bCs/>
                <w:lang w:val="lv-LV" w:eastAsia="lv-LV"/>
              </w:rPr>
            </w:pPr>
            <w:r>
              <w:rPr>
                <w:rFonts w:ascii="Times New Roman" w:hAnsi="Times New Roman" w:cs="Times New Roman"/>
                <w:bCs/>
                <w:lang w:val="lv-LV" w:eastAsia="lv-LV"/>
              </w:rPr>
              <w:t>2. Klases audzinātajiem un mācību priekšmetu skolotājiem deleģēts</w:t>
            </w:r>
            <w:r w:rsidR="00090E73" w:rsidRPr="00090E73">
              <w:rPr>
                <w:rFonts w:ascii="Times New Roman" w:hAnsi="Times New Roman" w:cs="Times New Roman"/>
                <w:bCs/>
                <w:lang w:val="lv-LV" w:eastAsia="lv-LV"/>
              </w:rPr>
              <w:t xml:space="preserve">  veikt izglītojošu darbu</w:t>
            </w:r>
            <w:r w:rsidR="00E3188E">
              <w:rPr>
                <w:rFonts w:ascii="Times New Roman" w:hAnsi="Times New Roman" w:cs="Times New Roman"/>
                <w:bCs/>
                <w:lang w:val="lv-LV" w:eastAsia="lv-LV"/>
              </w:rPr>
              <w:t xml:space="preserve"> par drošību,</w:t>
            </w:r>
            <w:r w:rsidR="00E3188E" w:rsidRPr="00090E73">
              <w:rPr>
                <w:rFonts w:ascii="Times New Roman" w:hAnsi="Times New Roman" w:cs="Times New Roman"/>
                <w:bCs/>
                <w:lang w:val="lv-LV" w:eastAsia="lv-LV"/>
              </w:rPr>
              <w:t xml:space="preserve"> to integrējot izglītības procesā izglītojamiem</w:t>
            </w:r>
            <w:r w:rsidR="00090E73" w:rsidRPr="00090E73">
              <w:rPr>
                <w:rFonts w:ascii="Times New Roman" w:hAnsi="Times New Roman" w:cs="Times New Roman"/>
                <w:bCs/>
                <w:lang w:val="lv-LV" w:eastAsia="lv-LV"/>
              </w:rPr>
              <w:t>,</w:t>
            </w:r>
            <w:r w:rsidR="00E3188E">
              <w:rPr>
                <w:rFonts w:ascii="Times New Roman" w:hAnsi="Times New Roman" w:cs="Times New Roman"/>
                <w:bCs/>
                <w:lang w:val="lv-LV" w:eastAsia="lv-LV"/>
              </w:rPr>
              <w:t xml:space="preserve"> </w:t>
            </w:r>
            <w:r w:rsidR="00090E73" w:rsidRPr="00090E73">
              <w:rPr>
                <w:rFonts w:ascii="Times New Roman" w:hAnsi="Times New Roman" w:cs="Times New Roman"/>
                <w:bCs/>
                <w:lang w:val="lv-LV" w:eastAsia="lv-LV"/>
              </w:rPr>
              <w:t>un</w:t>
            </w:r>
            <w:r>
              <w:rPr>
                <w:rFonts w:ascii="Times New Roman" w:hAnsi="Times New Roman" w:cs="Times New Roman"/>
                <w:bCs/>
                <w:lang w:val="lv-LV" w:eastAsia="lv-LV"/>
              </w:rPr>
              <w:t xml:space="preserve"> ģimnāzijas vadība organizē </w:t>
            </w:r>
            <w:r w:rsidR="00E3188E">
              <w:rPr>
                <w:rFonts w:ascii="Times New Roman" w:hAnsi="Times New Roman" w:cs="Times New Roman"/>
                <w:bCs/>
                <w:lang w:val="lv-LV" w:eastAsia="lv-LV"/>
              </w:rPr>
              <w:t>pedagogiem</w:t>
            </w:r>
            <w:r>
              <w:rPr>
                <w:rFonts w:ascii="Times New Roman" w:hAnsi="Times New Roman" w:cs="Times New Roman"/>
                <w:bCs/>
                <w:lang w:val="lv-LV" w:eastAsia="lv-LV"/>
              </w:rPr>
              <w:t xml:space="preserve"> </w:t>
            </w:r>
            <w:r w:rsidR="00E3188E">
              <w:rPr>
                <w:rFonts w:ascii="Times New Roman" w:hAnsi="Times New Roman" w:cs="Times New Roman"/>
                <w:bCs/>
                <w:lang w:val="lv-LV" w:eastAsia="lv-LV"/>
              </w:rPr>
              <w:t>nodarbības</w:t>
            </w:r>
            <w:r>
              <w:rPr>
                <w:rFonts w:ascii="Times New Roman" w:hAnsi="Times New Roman" w:cs="Times New Roman"/>
                <w:bCs/>
                <w:lang w:val="lv-LV" w:eastAsia="lv-LV"/>
              </w:rPr>
              <w:t xml:space="preserve"> par </w:t>
            </w:r>
            <w:r w:rsidR="00090E73" w:rsidRPr="00090E73">
              <w:rPr>
                <w:rFonts w:ascii="Times New Roman" w:hAnsi="Times New Roman" w:cs="Times New Roman"/>
                <w:bCs/>
                <w:lang w:val="lv-LV" w:eastAsia="lv-LV"/>
              </w:rPr>
              <w:t>emocionālās drošības jautājum</w:t>
            </w:r>
            <w:r>
              <w:rPr>
                <w:rFonts w:ascii="Times New Roman" w:hAnsi="Times New Roman" w:cs="Times New Roman"/>
                <w:bCs/>
                <w:lang w:val="lv-LV" w:eastAsia="lv-LV"/>
              </w:rPr>
              <w:t>iem</w:t>
            </w:r>
            <w:r w:rsidR="00090E73" w:rsidRPr="00090E73">
              <w:rPr>
                <w:rFonts w:ascii="Times New Roman" w:hAnsi="Times New Roman" w:cs="Times New Roman"/>
                <w:bCs/>
                <w:lang w:val="lv-LV" w:eastAsia="lv-LV"/>
              </w:rPr>
              <w:t xml:space="preserve"> </w:t>
            </w:r>
            <w:r>
              <w:rPr>
                <w:rFonts w:ascii="Times New Roman" w:hAnsi="Times New Roman" w:cs="Times New Roman"/>
                <w:bCs/>
                <w:lang w:val="lv-LV" w:eastAsia="lv-LV"/>
              </w:rPr>
              <w:t>-</w:t>
            </w:r>
            <w:r w:rsidR="00090E73" w:rsidRPr="00090E73">
              <w:rPr>
                <w:rFonts w:ascii="Times New Roman" w:hAnsi="Times New Roman" w:cs="Times New Roman"/>
                <w:bCs/>
                <w:lang w:val="lv-LV" w:eastAsia="lv-LV"/>
              </w:rPr>
              <w:t xml:space="preserve"> garīg</w:t>
            </w:r>
            <w:r>
              <w:rPr>
                <w:rFonts w:ascii="Times New Roman" w:hAnsi="Times New Roman" w:cs="Times New Roman"/>
                <w:bCs/>
                <w:lang w:val="lv-LV" w:eastAsia="lv-LV"/>
              </w:rPr>
              <w:t>o</w:t>
            </w:r>
            <w:r w:rsidR="00090E73" w:rsidRPr="00090E73">
              <w:rPr>
                <w:rFonts w:ascii="Times New Roman" w:hAnsi="Times New Roman" w:cs="Times New Roman"/>
                <w:bCs/>
                <w:lang w:val="lv-LV" w:eastAsia="lv-LV"/>
              </w:rPr>
              <w:t xml:space="preserve"> veselīb</w:t>
            </w:r>
            <w:r>
              <w:rPr>
                <w:rFonts w:ascii="Times New Roman" w:hAnsi="Times New Roman" w:cs="Times New Roman"/>
                <w:bCs/>
                <w:lang w:val="lv-LV" w:eastAsia="lv-LV"/>
              </w:rPr>
              <w:t xml:space="preserve">u pēc </w:t>
            </w:r>
            <w:proofErr w:type="spellStart"/>
            <w:r w:rsidRPr="003C1717">
              <w:rPr>
                <w:rFonts w:ascii="Times New Roman" w:hAnsi="Times New Roman" w:cs="Times New Roman"/>
                <w:bCs/>
                <w:i/>
                <w:iCs/>
                <w:lang w:val="lv-LV" w:eastAsia="lv-LV"/>
              </w:rPr>
              <w:t>covid</w:t>
            </w:r>
            <w:proofErr w:type="spellEnd"/>
            <w:r>
              <w:rPr>
                <w:rFonts w:ascii="Times New Roman" w:hAnsi="Times New Roman" w:cs="Times New Roman"/>
                <w:bCs/>
                <w:lang w:val="lv-LV" w:eastAsia="lv-LV"/>
              </w:rPr>
              <w:t xml:space="preserve"> krīzes, </w:t>
            </w:r>
            <w:r w:rsidR="00090E73" w:rsidRPr="00090E73">
              <w:rPr>
                <w:rFonts w:ascii="Times New Roman" w:hAnsi="Times New Roman" w:cs="Times New Roman"/>
                <w:bCs/>
                <w:lang w:val="lv-LV" w:eastAsia="lv-LV"/>
              </w:rPr>
              <w:t>sociāli emocionāl</w:t>
            </w:r>
            <w:r>
              <w:rPr>
                <w:rFonts w:ascii="Times New Roman" w:hAnsi="Times New Roman" w:cs="Times New Roman"/>
                <w:bCs/>
                <w:lang w:val="lv-LV" w:eastAsia="lv-LV"/>
              </w:rPr>
              <w:t>o</w:t>
            </w:r>
            <w:r w:rsidR="00090E73" w:rsidRPr="00090E73">
              <w:rPr>
                <w:rFonts w:ascii="Times New Roman" w:hAnsi="Times New Roman" w:cs="Times New Roman"/>
                <w:bCs/>
                <w:lang w:val="lv-LV" w:eastAsia="lv-LV"/>
              </w:rPr>
              <w:t xml:space="preserve"> mācīšan</w:t>
            </w:r>
            <w:r>
              <w:rPr>
                <w:rFonts w:ascii="Times New Roman" w:hAnsi="Times New Roman" w:cs="Times New Roman"/>
                <w:bCs/>
                <w:lang w:val="lv-LV" w:eastAsia="lv-LV"/>
              </w:rPr>
              <w:t>o</w:t>
            </w:r>
            <w:r w:rsidR="00090E73" w:rsidRPr="00090E73">
              <w:rPr>
                <w:rFonts w:ascii="Times New Roman" w:hAnsi="Times New Roman" w:cs="Times New Roman"/>
                <w:bCs/>
                <w:lang w:val="lv-LV" w:eastAsia="lv-LV"/>
              </w:rPr>
              <w:t xml:space="preserve">s, </w:t>
            </w:r>
            <w:r>
              <w:rPr>
                <w:rFonts w:ascii="Times New Roman" w:hAnsi="Times New Roman" w:cs="Times New Roman"/>
                <w:bCs/>
                <w:lang w:val="lv-LV" w:eastAsia="lv-LV"/>
              </w:rPr>
              <w:t xml:space="preserve">emocionālās vardarbības </w:t>
            </w:r>
            <w:r w:rsidR="00E3188E">
              <w:rPr>
                <w:rFonts w:ascii="Times New Roman" w:hAnsi="Times New Roman" w:cs="Times New Roman"/>
                <w:bCs/>
                <w:lang w:val="lv-LV" w:eastAsia="lv-LV"/>
              </w:rPr>
              <w:t>pazīmēm</w:t>
            </w:r>
            <w:r>
              <w:rPr>
                <w:rFonts w:ascii="Times New Roman" w:hAnsi="Times New Roman" w:cs="Times New Roman"/>
                <w:bCs/>
                <w:lang w:val="lv-LV" w:eastAsia="lv-LV"/>
              </w:rPr>
              <w:t xml:space="preserve"> un </w:t>
            </w:r>
            <w:proofErr w:type="spellStart"/>
            <w:r>
              <w:rPr>
                <w:rFonts w:ascii="Times New Roman" w:hAnsi="Times New Roman" w:cs="Times New Roman"/>
                <w:bCs/>
                <w:lang w:val="lv-LV" w:eastAsia="lv-LV"/>
              </w:rPr>
              <w:t>labjūt</w:t>
            </w:r>
            <w:r w:rsidR="00E3188E">
              <w:rPr>
                <w:rFonts w:ascii="Times New Roman" w:hAnsi="Times New Roman" w:cs="Times New Roman"/>
                <w:bCs/>
                <w:lang w:val="lv-LV" w:eastAsia="lv-LV"/>
              </w:rPr>
              <w:t>ī</w:t>
            </w:r>
            <w:r>
              <w:rPr>
                <w:rFonts w:ascii="Times New Roman" w:hAnsi="Times New Roman" w:cs="Times New Roman"/>
                <w:bCs/>
                <w:lang w:val="lv-LV" w:eastAsia="lv-LV"/>
              </w:rPr>
              <w:t>bu</w:t>
            </w:r>
            <w:proofErr w:type="spellEnd"/>
            <w:r w:rsidR="00E3188E">
              <w:rPr>
                <w:rFonts w:ascii="Times New Roman" w:hAnsi="Times New Roman" w:cs="Times New Roman"/>
                <w:bCs/>
                <w:lang w:val="lv-LV" w:eastAsia="lv-LV"/>
              </w:rPr>
              <w:t>,</w:t>
            </w:r>
            <w:r w:rsidR="00090E73" w:rsidRPr="00090E73">
              <w:rPr>
                <w:rFonts w:ascii="Times New Roman" w:hAnsi="Times New Roman" w:cs="Times New Roman"/>
                <w:bCs/>
                <w:lang w:val="lv-LV" w:eastAsia="lv-LV"/>
              </w:rPr>
              <w:t xml:space="preserve"> uzvedīb</w:t>
            </w:r>
            <w:r w:rsidR="00E3188E">
              <w:rPr>
                <w:rFonts w:ascii="Times New Roman" w:hAnsi="Times New Roman" w:cs="Times New Roman"/>
                <w:bCs/>
                <w:lang w:val="lv-LV" w:eastAsia="lv-LV"/>
              </w:rPr>
              <w:t>u</w:t>
            </w:r>
            <w:r w:rsidR="00090E73" w:rsidRPr="00090E73">
              <w:rPr>
                <w:rFonts w:ascii="Times New Roman" w:hAnsi="Times New Roman" w:cs="Times New Roman"/>
                <w:bCs/>
                <w:lang w:val="lv-LV" w:eastAsia="lv-LV"/>
              </w:rPr>
              <w:t xml:space="preserve"> digitālajā v</w:t>
            </w:r>
            <w:r w:rsidR="00E3188E">
              <w:rPr>
                <w:rFonts w:ascii="Times New Roman" w:hAnsi="Times New Roman" w:cs="Times New Roman"/>
                <w:bCs/>
                <w:lang w:val="lv-LV" w:eastAsia="lv-LV"/>
              </w:rPr>
              <w:t>idē.</w:t>
            </w:r>
            <w:r w:rsidR="00090E73" w:rsidRPr="00090E73">
              <w:rPr>
                <w:rFonts w:ascii="Times New Roman" w:hAnsi="Times New Roman" w:cs="Times New Roman"/>
                <w:bCs/>
                <w:lang w:val="lv-LV" w:eastAsia="lv-LV"/>
              </w:rPr>
              <w:t xml:space="preserve"> </w:t>
            </w:r>
          </w:p>
          <w:p w14:paraId="63A5D032" w14:textId="71C9F5E7" w:rsidR="009A408A" w:rsidRPr="00055959" w:rsidRDefault="00041419" w:rsidP="00055959">
            <w:pPr>
              <w:jc w:val="both"/>
              <w:rPr>
                <w:rFonts w:ascii="Times New Roman" w:hAnsi="Times New Roman" w:cs="Times New Roman"/>
                <w:bCs/>
                <w:lang w:val="lv-LV" w:eastAsia="lv-LV"/>
              </w:rPr>
            </w:pPr>
            <w:r>
              <w:rPr>
                <w:rFonts w:ascii="Times New Roman" w:hAnsi="Times New Roman" w:cs="Times New Roman"/>
                <w:bCs/>
                <w:lang w:val="lv-LV" w:eastAsia="lv-LV"/>
              </w:rPr>
              <w:t>3. Aptauja</w:t>
            </w:r>
            <w:r w:rsidR="00090E73" w:rsidRPr="00090E73">
              <w:rPr>
                <w:rFonts w:ascii="Times New Roman" w:hAnsi="Times New Roman" w:cs="Times New Roman"/>
                <w:bCs/>
                <w:lang w:val="lv-LV" w:eastAsia="lv-LV"/>
              </w:rPr>
              <w:t xml:space="preserve"> </w:t>
            </w:r>
            <w:r>
              <w:rPr>
                <w:rFonts w:ascii="Times New Roman" w:hAnsi="Times New Roman" w:cs="Times New Roman"/>
                <w:bCs/>
                <w:lang w:val="lv-LV" w:eastAsia="lv-LV"/>
              </w:rPr>
              <w:t>nodrošina</w:t>
            </w:r>
            <w:r w:rsidR="00090E73" w:rsidRPr="00090E73">
              <w:rPr>
                <w:rFonts w:ascii="Times New Roman" w:hAnsi="Times New Roman" w:cs="Times New Roman"/>
                <w:bCs/>
                <w:lang w:val="lv-LV" w:eastAsia="lv-LV"/>
              </w:rPr>
              <w:t xml:space="preserve"> sākotnēj</w:t>
            </w:r>
            <w:r>
              <w:rPr>
                <w:rFonts w:ascii="Times New Roman" w:hAnsi="Times New Roman" w:cs="Times New Roman"/>
                <w:bCs/>
                <w:lang w:val="lv-LV" w:eastAsia="lv-LV"/>
              </w:rPr>
              <w:t>o</w:t>
            </w:r>
            <w:r w:rsidR="00090E73" w:rsidRPr="00090E73">
              <w:rPr>
                <w:rFonts w:ascii="Times New Roman" w:hAnsi="Times New Roman" w:cs="Times New Roman"/>
                <w:bCs/>
                <w:lang w:val="lv-LV" w:eastAsia="lv-LV"/>
              </w:rPr>
              <w:t xml:space="preserve"> informācij</w:t>
            </w:r>
            <w:r>
              <w:rPr>
                <w:rFonts w:ascii="Times New Roman" w:hAnsi="Times New Roman" w:cs="Times New Roman"/>
                <w:bCs/>
                <w:lang w:val="lv-LV" w:eastAsia="lv-LV"/>
              </w:rPr>
              <w:t>u</w:t>
            </w:r>
            <w:r w:rsidR="00090E73" w:rsidRPr="00090E73">
              <w:rPr>
                <w:rFonts w:ascii="Times New Roman" w:hAnsi="Times New Roman" w:cs="Times New Roman"/>
                <w:bCs/>
                <w:lang w:val="lv-LV" w:eastAsia="lv-LV"/>
              </w:rPr>
              <w:t xml:space="preserve"> un dat</w:t>
            </w:r>
            <w:r>
              <w:rPr>
                <w:rFonts w:ascii="Times New Roman" w:hAnsi="Times New Roman" w:cs="Times New Roman"/>
                <w:bCs/>
                <w:lang w:val="lv-LV" w:eastAsia="lv-LV"/>
              </w:rPr>
              <w:t>us p</w:t>
            </w:r>
            <w:r w:rsidR="00090E73" w:rsidRPr="00090E73">
              <w:rPr>
                <w:rFonts w:ascii="Times New Roman" w:hAnsi="Times New Roman" w:cs="Times New Roman"/>
                <w:bCs/>
                <w:lang w:val="lv-LV" w:eastAsia="lv-LV"/>
              </w:rPr>
              <w:t>ar emocionālo drošību</w:t>
            </w:r>
            <w:r>
              <w:rPr>
                <w:rFonts w:ascii="Times New Roman" w:hAnsi="Times New Roman" w:cs="Times New Roman"/>
                <w:bCs/>
                <w:lang w:val="lv-LV" w:eastAsia="lv-LV"/>
              </w:rPr>
              <w:t xml:space="preserve"> ģimnāzijā:</w:t>
            </w:r>
            <w:r w:rsidR="00090E73" w:rsidRPr="00090E73">
              <w:rPr>
                <w:rFonts w:ascii="Times New Roman" w:hAnsi="Times New Roman" w:cs="Times New Roman"/>
                <w:bCs/>
                <w:lang w:val="lv-LV" w:eastAsia="lv-LV"/>
              </w:rPr>
              <w:t xml:space="preserve"> </w:t>
            </w:r>
            <w:r w:rsidR="00E3188E">
              <w:rPr>
                <w:rFonts w:ascii="Times New Roman" w:hAnsi="Times New Roman" w:cs="Times New Roman"/>
                <w:bCs/>
                <w:lang w:val="lv-LV" w:eastAsia="lv-LV"/>
              </w:rPr>
              <w:t>86</w:t>
            </w:r>
            <w:r w:rsidR="00090E73" w:rsidRPr="00090E73">
              <w:rPr>
                <w:rFonts w:ascii="Times New Roman" w:hAnsi="Times New Roman" w:cs="Times New Roman"/>
                <w:bCs/>
                <w:lang w:val="lv-LV" w:eastAsia="lv-LV"/>
              </w:rPr>
              <w:t xml:space="preserve">% </w:t>
            </w:r>
            <w:r w:rsidR="00E3188E">
              <w:rPr>
                <w:rFonts w:ascii="Times New Roman" w:hAnsi="Times New Roman" w:cs="Times New Roman"/>
                <w:bCs/>
                <w:lang w:val="lv-LV" w:eastAsia="lv-LV"/>
              </w:rPr>
              <w:t xml:space="preserve">pedagogu un 79 % </w:t>
            </w:r>
            <w:r w:rsidR="00090E73" w:rsidRPr="00090E73">
              <w:rPr>
                <w:rFonts w:ascii="Times New Roman" w:hAnsi="Times New Roman" w:cs="Times New Roman"/>
                <w:bCs/>
                <w:lang w:val="lv-LV" w:eastAsia="lv-LV"/>
              </w:rPr>
              <w:t>izglītojam</w:t>
            </w:r>
            <w:r w:rsidR="00E3188E">
              <w:rPr>
                <w:rFonts w:ascii="Times New Roman" w:hAnsi="Times New Roman" w:cs="Times New Roman"/>
                <w:bCs/>
                <w:lang w:val="lv-LV" w:eastAsia="lv-LV"/>
              </w:rPr>
              <w:t>o</w:t>
            </w:r>
            <w:r w:rsidR="00090E73" w:rsidRPr="00090E73">
              <w:rPr>
                <w:rFonts w:ascii="Times New Roman" w:hAnsi="Times New Roman" w:cs="Times New Roman"/>
                <w:bCs/>
                <w:lang w:val="lv-LV" w:eastAsia="lv-LV"/>
              </w:rPr>
              <w:t xml:space="preserve"> izglītības iestādē jūtas emocionāli droši</w:t>
            </w:r>
            <w:r w:rsidR="00C10C7F">
              <w:rPr>
                <w:rFonts w:ascii="Times New Roman" w:hAnsi="Times New Roman" w:cs="Times New Roman"/>
                <w:bCs/>
                <w:lang w:val="lv-LV" w:eastAsia="lv-LV"/>
              </w:rPr>
              <w:t xml:space="preserve">, bet 38% skolēnu uzskata, ka emocionālā vardarbība pret viņiem novērota īpaši digitālajā vidē </w:t>
            </w:r>
            <w:r w:rsidR="00C10C7F" w:rsidRPr="004D3C56">
              <w:rPr>
                <w:rFonts w:ascii="Times New Roman" w:hAnsi="Times New Roman" w:cs="Times New Roman"/>
                <w:bCs/>
                <w:i/>
                <w:lang w:val="lv-LV" w:eastAsia="lv-LV"/>
              </w:rPr>
              <w:t>(</w:t>
            </w:r>
            <w:proofErr w:type="spellStart"/>
            <w:r w:rsidR="00C10C7F" w:rsidRPr="004D3C56">
              <w:rPr>
                <w:rFonts w:ascii="Times New Roman" w:hAnsi="Times New Roman" w:cs="Times New Roman"/>
                <w:bCs/>
                <w:i/>
                <w:lang w:val="lv-LV" w:eastAsia="lv-LV"/>
              </w:rPr>
              <w:t>WhatsApp</w:t>
            </w:r>
            <w:proofErr w:type="spellEnd"/>
            <w:r w:rsidR="00C10C7F">
              <w:rPr>
                <w:rFonts w:ascii="Times New Roman" w:hAnsi="Times New Roman" w:cs="Times New Roman"/>
                <w:bCs/>
                <w:lang w:val="lv-LV" w:eastAsia="lv-LV"/>
              </w:rPr>
              <w:t xml:space="preserve">, sociālajos tīklos, </w:t>
            </w:r>
            <w:r w:rsidR="00C10C7F" w:rsidRPr="00B00807">
              <w:rPr>
                <w:rFonts w:ascii="Times New Roman" w:hAnsi="Times New Roman" w:cs="Times New Roman"/>
                <w:bCs/>
                <w:i/>
                <w:iCs/>
                <w:lang w:val="lv-LV" w:eastAsia="lv-LV"/>
              </w:rPr>
              <w:t>tik-</w:t>
            </w:r>
            <w:proofErr w:type="spellStart"/>
            <w:r w:rsidR="00C10C7F" w:rsidRPr="00B00807">
              <w:rPr>
                <w:rFonts w:ascii="Times New Roman" w:hAnsi="Times New Roman" w:cs="Times New Roman"/>
                <w:bCs/>
                <w:i/>
                <w:iCs/>
                <w:lang w:val="lv-LV" w:eastAsia="lv-LV"/>
              </w:rPr>
              <w:t>toc</w:t>
            </w:r>
            <w:proofErr w:type="spellEnd"/>
            <w:r w:rsidR="00C10C7F">
              <w:rPr>
                <w:rFonts w:ascii="Times New Roman" w:hAnsi="Times New Roman" w:cs="Times New Roman"/>
                <w:bCs/>
                <w:lang w:val="lv-LV" w:eastAsia="lv-LV"/>
              </w:rPr>
              <w:t xml:space="preserve"> u.c.).</w:t>
            </w:r>
          </w:p>
        </w:tc>
        <w:tc>
          <w:tcPr>
            <w:tcW w:w="4607" w:type="dxa"/>
          </w:tcPr>
          <w:p w14:paraId="536FB691" w14:textId="69D36B8C" w:rsidR="00041419" w:rsidRPr="00041419" w:rsidRDefault="00041419" w:rsidP="00041419">
            <w:pPr>
              <w:jc w:val="both"/>
              <w:rPr>
                <w:rFonts w:ascii="Times New Roman" w:hAnsi="Times New Roman" w:cs="Times New Roman"/>
                <w:bCs/>
                <w:lang w:val="lv-LV" w:eastAsia="lv-LV"/>
              </w:rPr>
            </w:pPr>
            <w:r>
              <w:rPr>
                <w:rFonts w:ascii="Times New Roman" w:hAnsi="Times New Roman" w:cs="Times New Roman"/>
                <w:bCs/>
                <w:lang w:val="lv-LV" w:eastAsia="lv-LV"/>
              </w:rPr>
              <w:t>Vērojumi liecina, ka jā</w:t>
            </w:r>
            <w:r w:rsidRPr="00041419">
              <w:rPr>
                <w:rFonts w:ascii="Times New Roman" w:hAnsi="Times New Roman" w:cs="Times New Roman"/>
                <w:bCs/>
                <w:lang w:val="lv-LV" w:eastAsia="lv-LV"/>
              </w:rPr>
              <w:t>veicin</w:t>
            </w:r>
            <w:r>
              <w:rPr>
                <w:rFonts w:ascii="Times New Roman" w:hAnsi="Times New Roman" w:cs="Times New Roman"/>
                <w:bCs/>
                <w:lang w:val="lv-LV" w:eastAsia="lv-LV"/>
              </w:rPr>
              <w:t>a</w:t>
            </w:r>
            <w:r w:rsidRPr="00041419">
              <w:rPr>
                <w:rFonts w:ascii="Times New Roman" w:hAnsi="Times New Roman" w:cs="Times New Roman"/>
                <w:bCs/>
                <w:lang w:val="lv-LV" w:eastAsia="lv-LV"/>
              </w:rPr>
              <w:t xml:space="preserve"> </w:t>
            </w:r>
            <w:r>
              <w:rPr>
                <w:rFonts w:ascii="Times New Roman" w:hAnsi="Times New Roman" w:cs="Times New Roman"/>
                <w:bCs/>
                <w:lang w:val="lv-LV" w:eastAsia="lv-LV"/>
              </w:rPr>
              <w:t>skolēnu un personāla</w:t>
            </w:r>
            <w:r w:rsidRPr="00041419">
              <w:rPr>
                <w:rFonts w:ascii="Times New Roman" w:hAnsi="Times New Roman" w:cs="Times New Roman"/>
                <w:bCs/>
                <w:lang w:val="lv-LV" w:eastAsia="lv-LV"/>
              </w:rPr>
              <w:t xml:space="preserve"> emocionāl</w:t>
            </w:r>
            <w:r>
              <w:rPr>
                <w:rFonts w:ascii="Times New Roman" w:hAnsi="Times New Roman" w:cs="Times New Roman"/>
                <w:bCs/>
                <w:lang w:val="lv-LV" w:eastAsia="lv-LV"/>
              </w:rPr>
              <w:t>ā</w:t>
            </w:r>
            <w:r w:rsidRPr="00041419">
              <w:rPr>
                <w:rFonts w:ascii="Times New Roman" w:hAnsi="Times New Roman" w:cs="Times New Roman"/>
                <w:bCs/>
                <w:lang w:val="lv-LV" w:eastAsia="lv-LV"/>
              </w:rPr>
              <w:t xml:space="preserve"> drošīb</w:t>
            </w:r>
            <w:r>
              <w:rPr>
                <w:rFonts w:ascii="Times New Roman" w:hAnsi="Times New Roman" w:cs="Times New Roman"/>
                <w:bCs/>
                <w:lang w:val="lv-LV" w:eastAsia="lv-LV"/>
              </w:rPr>
              <w:t>a</w:t>
            </w:r>
            <w:r w:rsidR="00C10C7F">
              <w:rPr>
                <w:rFonts w:ascii="Times New Roman" w:hAnsi="Times New Roman" w:cs="Times New Roman"/>
                <w:bCs/>
                <w:lang w:val="lv-LV" w:eastAsia="lv-LV"/>
              </w:rPr>
              <w:t>, tostarp</w:t>
            </w:r>
            <w:r w:rsidRPr="00041419">
              <w:rPr>
                <w:rFonts w:ascii="Times New Roman" w:hAnsi="Times New Roman" w:cs="Times New Roman"/>
                <w:bCs/>
                <w:lang w:val="lv-LV" w:eastAsia="lv-LV"/>
              </w:rPr>
              <w:t xml:space="preserve">  digitālajā vidē</w:t>
            </w:r>
            <w:r>
              <w:rPr>
                <w:rFonts w:ascii="Times New Roman" w:hAnsi="Times New Roman" w:cs="Times New Roman"/>
                <w:bCs/>
                <w:lang w:val="lv-LV" w:eastAsia="lv-LV"/>
              </w:rPr>
              <w:t xml:space="preserve">, katru semestri tam veltot vienu </w:t>
            </w:r>
            <w:r w:rsidR="00E747D2">
              <w:rPr>
                <w:rFonts w:ascii="Times New Roman" w:hAnsi="Times New Roman" w:cs="Times New Roman"/>
                <w:bCs/>
                <w:lang w:val="lv-LV" w:eastAsia="lv-LV"/>
              </w:rPr>
              <w:t>temat</w:t>
            </w:r>
            <w:r>
              <w:rPr>
                <w:rFonts w:ascii="Times New Roman" w:hAnsi="Times New Roman" w:cs="Times New Roman"/>
                <w:bCs/>
                <w:lang w:val="lv-LV" w:eastAsia="lv-LV"/>
              </w:rPr>
              <w:t>u.</w:t>
            </w:r>
          </w:p>
          <w:p w14:paraId="6B30F8B6" w14:textId="77777777" w:rsidR="009A408A" w:rsidRPr="008477FF" w:rsidRDefault="009A408A" w:rsidP="00144DA9">
            <w:pPr>
              <w:pStyle w:val="ListParagraph"/>
              <w:ind w:left="0"/>
              <w:jc w:val="both"/>
              <w:rPr>
                <w:rFonts w:ascii="Times New Roman" w:eastAsia="Times New Roman" w:hAnsi="Times New Roman" w:cs="Times New Roman"/>
                <w:color w:val="414142"/>
                <w:sz w:val="24"/>
                <w:szCs w:val="24"/>
                <w:lang w:val="lv-LV"/>
              </w:rPr>
            </w:pPr>
          </w:p>
        </w:tc>
      </w:tr>
      <w:tr w:rsidR="009A408A" w:rsidRPr="00A500D2" w14:paraId="68C50DE1" w14:textId="77777777" w:rsidTr="00144DA9">
        <w:tc>
          <w:tcPr>
            <w:tcW w:w="4607" w:type="dxa"/>
          </w:tcPr>
          <w:p w14:paraId="676EFAE8" w14:textId="77777777" w:rsidR="00090E73" w:rsidRPr="00090E73" w:rsidRDefault="00090E73" w:rsidP="00090E73">
            <w:pPr>
              <w:rPr>
                <w:rFonts w:ascii="Times New Roman" w:hAnsi="Times New Roman" w:cs="Times New Roman"/>
                <w:b/>
                <w:lang w:val="lv-LV"/>
              </w:rPr>
            </w:pPr>
            <w:r w:rsidRPr="00090E73">
              <w:rPr>
                <w:rFonts w:ascii="Times New Roman" w:hAnsi="Times New Roman" w:cs="Times New Roman"/>
                <w:b/>
                <w:lang w:val="lv-LV"/>
              </w:rPr>
              <w:t xml:space="preserve">Rezultatīvais rādītājs: 4. Izglītības iestādes personāla un izglītojamo </w:t>
            </w:r>
            <w:proofErr w:type="spellStart"/>
            <w:r w:rsidRPr="00090E73">
              <w:rPr>
                <w:rFonts w:ascii="Times New Roman" w:hAnsi="Times New Roman" w:cs="Times New Roman"/>
                <w:b/>
                <w:lang w:val="lv-LV"/>
              </w:rPr>
              <w:t>labizjūta</w:t>
            </w:r>
            <w:proofErr w:type="spellEnd"/>
          </w:p>
          <w:p w14:paraId="1F875B81" w14:textId="77777777" w:rsidR="00B00807" w:rsidRDefault="00B00807" w:rsidP="00090E73">
            <w:pPr>
              <w:pStyle w:val="NoSpacing"/>
              <w:jc w:val="both"/>
              <w:rPr>
                <w:bCs/>
                <w:sz w:val="22"/>
                <w:szCs w:val="22"/>
                <w:lang w:val="lv-LV"/>
              </w:rPr>
            </w:pPr>
          </w:p>
          <w:p w14:paraId="524665D3" w14:textId="2615201A" w:rsidR="00090E73" w:rsidRPr="00090E73" w:rsidRDefault="00B00807" w:rsidP="00090E73">
            <w:pPr>
              <w:pStyle w:val="NoSpacing"/>
              <w:jc w:val="both"/>
              <w:rPr>
                <w:bCs/>
                <w:sz w:val="22"/>
                <w:szCs w:val="22"/>
                <w:lang w:val="lv-LV"/>
              </w:rPr>
            </w:pPr>
            <w:r>
              <w:rPr>
                <w:bCs/>
                <w:sz w:val="22"/>
                <w:szCs w:val="22"/>
                <w:lang w:val="lv-LV"/>
              </w:rPr>
              <w:t>1.Ģimnāzijā</w:t>
            </w:r>
            <w:r w:rsidR="00090E73" w:rsidRPr="00090E73">
              <w:rPr>
                <w:bCs/>
                <w:sz w:val="22"/>
                <w:szCs w:val="22"/>
                <w:lang w:val="lv-LV"/>
              </w:rPr>
              <w:t xml:space="preserve"> </w:t>
            </w:r>
            <w:r>
              <w:rPr>
                <w:bCs/>
                <w:sz w:val="22"/>
                <w:szCs w:val="22"/>
                <w:lang w:val="lv-LV"/>
              </w:rPr>
              <w:t xml:space="preserve">ir </w:t>
            </w:r>
            <w:r w:rsidR="00090E73" w:rsidRPr="00090E73">
              <w:rPr>
                <w:bCs/>
                <w:sz w:val="22"/>
                <w:szCs w:val="22"/>
                <w:lang w:val="lv-LV"/>
              </w:rPr>
              <w:t>vienota</w:t>
            </w:r>
            <w:r>
              <w:rPr>
                <w:bCs/>
                <w:sz w:val="22"/>
                <w:szCs w:val="22"/>
                <w:lang w:val="lv-LV"/>
              </w:rPr>
              <w:t xml:space="preserve"> izglītības</w:t>
            </w:r>
            <w:r w:rsidR="00090E73" w:rsidRPr="00090E73">
              <w:rPr>
                <w:bCs/>
                <w:sz w:val="22"/>
                <w:szCs w:val="22"/>
                <w:lang w:val="lv-LV"/>
              </w:rPr>
              <w:t xml:space="preserve"> kopienas </w:t>
            </w:r>
            <w:r>
              <w:rPr>
                <w:bCs/>
                <w:sz w:val="22"/>
                <w:szCs w:val="22"/>
                <w:lang w:val="lv-LV"/>
              </w:rPr>
              <w:t>iz</w:t>
            </w:r>
            <w:r w:rsidR="00090E73" w:rsidRPr="00090E73">
              <w:rPr>
                <w:bCs/>
                <w:sz w:val="22"/>
                <w:szCs w:val="22"/>
                <w:lang w:val="lv-LV"/>
              </w:rPr>
              <w:t xml:space="preserve">jūta, vienotas vērtības un </w:t>
            </w:r>
            <w:r>
              <w:rPr>
                <w:bCs/>
                <w:sz w:val="22"/>
                <w:szCs w:val="22"/>
                <w:lang w:val="lv-LV"/>
              </w:rPr>
              <w:t xml:space="preserve">ticība personāla </w:t>
            </w:r>
            <w:r w:rsidR="00090E73" w:rsidRPr="00090E73">
              <w:rPr>
                <w:bCs/>
                <w:sz w:val="22"/>
                <w:szCs w:val="22"/>
                <w:lang w:val="lv-LV"/>
              </w:rPr>
              <w:t xml:space="preserve"> izaugsm</w:t>
            </w:r>
            <w:r>
              <w:rPr>
                <w:bCs/>
                <w:sz w:val="22"/>
                <w:szCs w:val="22"/>
                <w:lang w:val="lv-LV"/>
              </w:rPr>
              <w:t>ei</w:t>
            </w:r>
            <w:r w:rsidR="00090E73" w:rsidRPr="00090E73">
              <w:rPr>
                <w:bCs/>
                <w:sz w:val="22"/>
                <w:szCs w:val="22"/>
                <w:lang w:val="lv-LV"/>
              </w:rPr>
              <w:t xml:space="preserve">. </w:t>
            </w:r>
            <w:r>
              <w:rPr>
                <w:bCs/>
                <w:sz w:val="22"/>
                <w:szCs w:val="22"/>
                <w:lang w:val="lv-LV"/>
              </w:rPr>
              <w:t xml:space="preserve">2.Ģimnāzijā </w:t>
            </w:r>
            <w:proofErr w:type="spellStart"/>
            <w:r>
              <w:rPr>
                <w:bCs/>
                <w:sz w:val="22"/>
                <w:szCs w:val="22"/>
                <w:lang w:val="lv-LV"/>
              </w:rPr>
              <w:t>ŗūpējas</w:t>
            </w:r>
            <w:proofErr w:type="spellEnd"/>
            <w:r w:rsidR="00090E73" w:rsidRPr="00090E73">
              <w:rPr>
                <w:bCs/>
                <w:sz w:val="22"/>
                <w:szCs w:val="22"/>
                <w:lang w:val="lv-LV"/>
              </w:rPr>
              <w:t>, lai neviens</w:t>
            </w:r>
            <w:r>
              <w:rPr>
                <w:bCs/>
                <w:sz w:val="22"/>
                <w:szCs w:val="22"/>
                <w:lang w:val="lv-LV"/>
              </w:rPr>
              <w:t xml:space="preserve"> darbinieks vai izglītojamais </w:t>
            </w:r>
            <w:r w:rsidR="00090E73" w:rsidRPr="00090E73">
              <w:rPr>
                <w:bCs/>
                <w:sz w:val="22"/>
                <w:szCs w:val="22"/>
                <w:lang w:val="lv-LV"/>
              </w:rPr>
              <w:t xml:space="preserve"> netiek diskriminēts, apcelts, bet it īpaši izglītības iestāde rūpējas par izglītojamiem, kuriem ir ar izglītības vidi, sociālo vidi, veselību, ar ģimeni saistīti riski</w:t>
            </w:r>
            <w:r>
              <w:rPr>
                <w:bCs/>
                <w:sz w:val="22"/>
                <w:szCs w:val="22"/>
                <w:lang w:val="lv-LV"/>
              </w:rPr>
              <w:t>.</w:t>
            </w:r>
            <w:r w:rsidR="00090E73" w:rsidRPr="00090E73">
              <w:rPr>
                <w:bCs/>
                <w:sz w:val="22"/>
                <w:szCs w:val="22"/>
                <w:lang w:val="lv-LV"/>
              </w:rPr>
              <w:t xml:space="preserve"> </w:t>
            </w:r>
          </w:p>
          <w:p w14:paraId="1B1E0858" w14:textId="77777777" w:rsidR="00A67FD3" w:rsidRDefault="00B00807" w:rsidP="00090E73">
            <w:pPr>
              <w:pStyle w:val="ListParagraph"/>
              <w:ind w:left="0"/>
              <w:jc w:val="both"/>
              <w:rPr>
                <w:rFonts w:ascii="Times New Roman" w:hAnsi="Times New Roman" w:cs="Times New Roman"/>
                <w:bCs/>
                <w:lang w:val="lv-LV"/>
              </w:rPr>
            </w:pPr>
            <w:r>
              <w:rPr>
                <w:rFonts w:ascii="Times New Roman" w:hAnsi="Times New Roman" w:cs="Times New Roman"/>
                <w:bCs/>
                <w:lang w:val="lv-LV"/>
              </w:rPr>
              <w:t xml:space="preserve">3. </w:t>
            </w:r>
            <w:r w:rsidR="00090E73" w:rsidRPr="00090E73">
              <w:rPr>
                <w:rFonts w:ascii="Times New Roman" w:hAnsi="Times New Roman" w:cs="Times New Roman"/>
                <w:bCs/>
                <w:lang w:val="lv-LV"/>
              </w:rPr>
              <w:t xml:space="preserve">Lai veidotu pozitīvu, taisnīgu, </w:t>
            </w:r>
            <w:proofErr w:type="spellStart"/>
            <w:r w:rsidR="00090E73" w:rsidRPr="00090E73">
              <w:rPr>
                <w:rFonts w:ascii="Times New Roman" w:hAnsi="Times New Roman" w:cs="Times New Roman"/>
                <w:bCs/>
                <w:lang w:val="lv-LV"/>
              </w:rPr>
              <w:t>cieņpilnu</w:t>
            </w:r>
            <w:proofErr w:type="spellEnd"/>
            <w:r w:rsidR="00090E73" w:rsidRPr="00090E73">
              <w:rPr>
                <w:rFonts w:ascii="Times New Roman" w:hAnsi="Times New Roman" w:cs="Times New Roman"/>
                <w:bCs/>
                <w:lang w:val="lv-LV"/>
              </w:rPr>
              <w:t xml:space="preserve"> un iekļaujošu kopienas sajūtu, tiek veicināta piederības sajūta izglītības iestādes vidē</w:t>
            </w:r>
            <w:r w:rsidR="00A67FD3">
              <w:rPr>
                <w:rFonts w:ascii="Times New Roman" w:hAnsi="Times New Roman" w:cs="Times New Roman"/>
                <w:bCs/>
                <w:lang w:val="lv-LV"/>
              </w:rPr>
              <w:t>. Kopēji pasākumi, ekskursijas, nodarbības.</w:t>
            </w:r>
          </w:p>
          <w:p w14:paraId="5DC1106E" w14:textId="484D0521" w:rsidR="00090E73" w:rsidRPr="00055959" w:rsidRDefault="00A67FD3" w:rsidP="00055959">
            <w:pPr>
              <w:pStyle w:val="ListParagraph"/>
              <w:ind w:left="0"/>
              <w:jc w:val="both"/>
              <w:rPr>
                <w:bCs/>
                <w:lang w:val="lv-LV"/>
              </w:rPr>
            </w:pPr>
            <w:r>
              <w:rPr>
                <w:rFonts w:ascii="Times New Roman" w:hAnsi="Times New Roman" w:cs="Times New Roman"/>
                <w:bCs/>
                <w:lang w:val="lv-LV"/>
              </w:rPr>
              <w:t>4.</w:t>
            </w:r>
            <w:r w:rsidR="00090E73" w:rsidRPr="00090E73">
              <w:rPr>
                <w:rFonts w:ascii="Times New Roman" w:hAnsi="Times New Roman" w:cs="Times New Roman"/>
                <w:bCs/>
                <w:lang w:val="lv-LV"/>
              </w:rPr>
              <w:t xml:space="preserve"> Piederības </w:t>
            </w:r>
            <w:r>
              <w:rPr>
                <w:rFonts w:ascii="Times New Roman" w:hAnsi="Times New Roman" w:cs="Times New Roman"/>
                <w:bCs/>
                <w:lang w:val="lv-LV"/>
              </w:rPr>
              <w:t>iz</w:t>
            </w:r>
            <w:r w:rsidR="00090E73" w:rsidRPr="00090E73">
              <w:rPr>
                <w:rFonts w:ascii="Times New Roman" w:hAnsi="Times New Roman" w:cs="Times New Roman"/>
                <w:bCs/>
                <w:lang w:val="lv-LV"/>
              </w:rPr>
              <w:t xml:space="preserve">jūtu klašu un </w:t>
            </w:r>
            <w:r>
              <w:rPr>
                <w:rFonts w:ascii="Times New Roman" w:hAnsi="Times New Roman" w:cs="Times New Roman"/>
                <w:bCs/>
                <w:lang w:val="lv-LV"/>
              </w:rPr>
              <w:t xml:space="preserve">skolas </w:t>
            </w:r>
            <w:r w:rsidR="00090E73" w:rsidRPr="00090E73">
              <w:rPr>
                <w:rFonts w:ascii="Times New Roman" w:hAnsi="Times New Roman" w:cs="Times New Roman"/>
                <w:bCs/>
                <w:lang w:val="lv-LV"/>
              </w:rPr>
              <w:t>līmenī veicina visa personāla attieksme un vienota izpratne par to, kā arī dažādi pasākumi</w:t>
            </w:r>
            <w:r>
              <w:rPr>
                <w:rFonts w:ascii="Times New Roman" w:hAnsi="Times New Roman" w:cs="Times New Roman"/>
                <w:bCs/>
                <w:lang w:val="lv-LV"/>
              </w:rPr>
              <w:t xml:space="preserve">: pedagogi uzskata, ka pamatā skolā valda </w:t>
            </w:r>
            <w:proofErr w:type="spellStart"/>
            <w:r>
              <w:rPr>
                <w:rFonts w:ascii="Times New Roman" w:hAnsi="Times New Roman" w:cs="Times New Roman"/>
                <w:bCs/>
                <w:lang w:val="lv-LV"/>
              </w:rPr>
              <w:t>cieņpilnas</w:t>
            </w:r>
            <w:proofErr w:type="spellEnd"/>
            <w:r>
              <w:rPr>
                <w:rFonts w:ascii="Times New Roman" w:hAnsi="Times New Roman" w:cs="Times New Roman"/>
                <w:bCs/>
                <w:lang w:val="lv-LV"/>
              </w:rPr>
              <w:t xml:space="preserve"> visu </w:t>
            </w:r>
            <w:proofErr w:type="spellStart"/>
            <w:r>
              <w:rPr>
                <w:rFonts w:ascii="Times New Roman" w:hAnsi="Times New Roman" w:cs="Times New Roman"/>
                <w:bCs/>
                <w:lang w:val="lv-LV"/>
              </w:rPr>
              <w:t>mērķgrupu</w:t>
            </w:r>
            <w:proofErr w:type="spellEnd"/>
            <w:r>
              <w:rPr>
                <w:rFonts w:ascii="Times New Roman" w:hAnsi="Times New Roman" w:cs="Times New Roman"/>
                <w:bCs/>
                <w:lang w:val="lv-LV"/>
              </w:rPr>
              <w:t xml:space="preserve"> attiecības, precīzs visa savlaicīgs plānojums, kas ir </w:t>
            </w:r>
            <w:r>
              <w:rPr>
                <w:rFonts w:ascii="Times New Roman" w:hAnsi="Times New Roman" w:cs="Times New Roman"/>
                <w:bCs/>
                <w:lang w:val="lv-LV"/>
              </w:rPr>
              <w:lastRenderedPageBreak/>
              <w:t xml:space="preserve">katra darbinieka </w:t>
            </w:r>
            <w:proofErr w:type="spellStart"/>
            <w:r>
              <w:rPr>
                <w:rFonts w:ascii="Times New Roman" w:hAnsi="Times New Roman" w:cs="Times New Roman"/>
                <w:bCs/>
                <w:lang w:val="lv-LV"/>
              </w:rPr>
              <w:t>labizjūtas</w:t>
            </w:r>
            <w:proofErr w:type="spellEnd"/>
            <w:r>
              <w:rPr>
                <w:rFonts w:ascii="Times New Roman" w:hAnsi="Times New Roman" w:cs="Times New Roman"/>
                <w:bCs/>
                <w:lang w:val="lv-LV"/>
              </w:rPr>
              <w:t xml:space="preserve"> pamatā, arī 96% vecāku par to </w:t>
            </w:r>
            <w:proofErr w:type="spellStart"/>
            <w:r>
              <w:rPr>
                <w:rFonts w:ascii="Times New Roman" w:hAnsi="Times New Roman" w:cs="Times New Roman"/>
                <w:bCs/>
                <w:lang w:val="lv-LV"/>
              </w:rPr>
              <w:t>pārlieināti</w:t>
            </w:r>
            <w:proofErr w:type="spellEnd"/>
            <w:r w:rsidR="00A554C5">
              <w:rPr>
                <w:rFonts w:ascii="Times New Roman" w:hAnsi="Times New Roman" w:cs="Times New Roman"/>
                <w:bCs/>
                <w:lang w:val="lv-LV"/>
              </w:rPr>
              <w:t>,</w:t>
            </w:r>
            <w:r w:rsidR="00DF39D4">
              <w:rPr>
                <w:rFonts w:ascii="Times New Roman" w:hAnsi="Times New Roman" w:cs="Times New Roman"/>
                <w:bCs/>
                <w:lang w:val="lv-LV"/>
              </w:rPr>
              <w:t xml:space="preserve"> pamatojot ar skolotāju izpratni par vecumposma īpatnībām, stingrība un </w:t>
            </w:r>
            <w:r w:rsidR="005D54F8">
              <w:rPr>
                <w:rFonts w:ascii="Times New Roman" w:hAnsi="Times New Roman" w:cs="Times New Roman"/>
                <w:bCs/>
                <w:lang w:val="lv-LV"/>
              </w:rPr>
              <w:t>taisnīgums</w:t>
            </w:r>
            <w:r w:rsidR="00DF39D4">
              <w:rPr>
                <w:rFonts w:ascii="Times New Roman" w:hAnsi="Times New Roman" w:cs="Times New Roman"/>
                <w:bCs/>
                <w:lang w:val="lv-LV"/>
              </w:rPr>
              <w:t xml:space="preserve"> u.c.</w:t>
            </w:r>
            <w:r w:rsidR="00A554C5">
              <w:rPr>
                <w:rFonts w:ascii="Times New Roman" w:hAnsi="Times New Roman" w:cs="Times New Roman"/>
                <w:bCs/>
                <w:lang w:val="lv-LV"/>
              </w:rPr>
              <w:t xml:space="preserve"> </w:t>
            </w:r>
            <w:r w:rsidR="005D54F8">
              <w:rPr>
                <w:rFonts w:ascii="Times New Roman" w:hAnsi="Times New Roman" w:cs="Times New Roman"/>
                <w:bCs/>
                <w:lang w:val="lv-LV"/>
              </w:rPr>
              <w:t>,</w:t>
            </w:r>
            <w:r w:rsidR="00A554C5">
              <w:rPr>
                <w:rFonts w:ascii="Times New Roman" w:hAnsi="Times New Roman" w:cs="Times New Roman"/>
                <w:bCs/>
                <w:lang w:val="lv-LV"/>
              </w:rPr>
              <w:t>savukārt skolēn</w:t>
            </w:r>
            <w:r w:rsidR="005D54F8">
              <w:rPr>
                <w:rFonts w:ascii="Times New Roman" w:hAnsi="Times New Roman" w:cs="Times New Roman"/>
                <w:bCs/>
                <w:lang w:val="lv-LV"/>
              </w:rPr>
              <w:t>u</w:t>
            </w:r>
            <w:r w:rsidR="00A554C5">
              <w:rPr>
                <w:rFonts w:ascii="Times New Roman" w:hAnsi="Times New Roman" w:cs="Times New Roman"/>
                <w:bCs/>
                <w:lang w:val="lv-LV"/>
              </w:rPr>
              <w:t xml:space="preserve"> </w:t>
            </w:r>
            <w:proofErr w:type="spellStart"/>
            <w:r w:rsidR="00A554C5">
              <w:rPr>
                <w:rFonts w:ascii="Times New Roman" w:hAnsi="Times New Roman" w:cs="Times New Roman"/>
                <w:bCs/>
                <w:lang w:val="lv-LV"/>
              </w:rPr>
              <w:t>labizj</w:t>
            </w:r>
            <w:r w:rsidR="005D54F8">
              <w:rPr>
                <w:rFonts w:ascii="Times New Roman" w:hAnsi="Times New Roman" w:cs="Times New Roman"/>
                <w:bCs/>
                <w:lang w:val="lv-LV"/>
              </w:rPr>
              <w:t>ū</w:t>
            </w:r>
            <w:r w:rsidR="00A554C5">
              <w:rPr>
                <w:rFonts w:ascii="Times New Roman" w:hAnsi="Times New Roman" w:cs="Times New Roman"/>
                <w:bCs/>
                <w:lang w:val="lv-LV"/>
              </w:rPr>
              <w:t>tas</w:t>
            </w:r>
            <w:proofErr w:type="spellEnd"/>
            <w:r w:rsidR="00A554C5">
              <w:rPr>
                <w:rFonts w:ascii="Times New Roman" w:hAnsi="Times New Roman" w:cs="Times New Roman"/>
                <w:bCs/>
                <w:lang w:val="lv-LV"/>
              </w:rPr>
              <w:t xml:space="preserve"> pamatā ir kopēji interesanti, </w:t>
            </w:r>
            <w:r w:rsidR="00DF39D4">
              <w:rPr>
                <w:rFonts w:ascii="Times New Roman" w:hAnsi="Times New Roman" w:cs="Times New Roman"/>
                <w:bCs/>
                <w:lang w:val="lv-LV"/>
              </w:rPr>
              <w:t>saliedējoši</w:t>
            </w:r>
            <w:r w:rsidR="00A554C5">
              <w:rPr>
                <w:rFonts w:ascii="Times New Roman" w:hAnsi="Times New Roman" w:cs="Times New Roman"/>
                <w:bCs/>
                <w:lang w:val="lv-LV"/>
              </w:rPr>
              <w:t xml:space="preserve"> pasākumi, tajā skaitā interešu izglītības pulciņi                   (basketbola, </w:t>
            </w:r>
            <w:proofErr w:type="spellStart"/>
            <w:r w:rsidR="00A554C5">
              <w:rPr>
                <w:rFonts w:ascii="Times New Roman" w:hAnsi="Times New Roman" w:cs="Times New Roman"/>
                <w:bCs/>
                <w:lang w:val="lv-LV"/>
              </w:rPr>
              <w:t>frīsbija</w:t>
            </w:r>
            <w:proofErr w:type="spellEnd"/>
            <w:r w:rsidR="00A554C5">
              <w:rPr>
                <w:rFonts w:ascii="Times New Roman" w:hAnsi="Times New Roman" w:cs="Times New Roman"/>
                <w:bCs/>
                <w:lang w:val="lv-LV"/>
              </w:rPr>
              <w:t>, kora, ģimnāzijas avīzes veidošana u.c.).</w:t>
            </w:r>
          </w:p>
        </w:tc>
        <w:tc>
          <w:tcPr>
            <w:tcW w:w="4607" w:type="dxa"/>
          </w:tcPr>
          <w:p w14:paraId="52A04006" w14:textId="7641ACE9" w:rsidR="009A408A" w:rsidRPr="008477FF" w:rsidRDefault="005D54F8" w:rsidP="00144DA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 </w:t>
            </w:r>
            <w:r w:rsidRPr="004D3C56">
              <w:rPr>
                <w:rFonts w:ascii="Times New Roman" w:eastAsia="Times New Roman" w:hAnsi="Times New Roman" w:cs="Times New Roman"/>
                <w:color w:val="414142"/>
                <w:lang w:val="lv-LV"/>
              </w:rPr>
              <w:t>Pilnveidot skolotāju komunikāciju mācību un audzināšanas jautājumos  un atbalstošu laipnību pret skolēn</w:t>
            </w:r>
            <w:r w:rsidR="00CB48B6" w:rsidRPr="004D3C56">
              <w:rPr>
                <w:rFonts w:ascii="Times New Roman" w:eastAsia="Times New Roman" w:hAnsi="Times New Roman" w:cs="Times New Roman"/>
                <w:color w:val="414142"/>
                <w:lang w:val="lv-LV"/>
              </w:rPr>
              <w:t>iem</w:t>
            </w:r>
            <w:r w:rsidRPr="004D3C56">
              <w:rPr>
                <w:rFonts w:ascii="Times New Roman" w:eastAsia="Times New Roman" w:hAnsi="Times New Roman" w:cs="Times New Roman"/>
                <w:color w:val="414142"/>
                <w:lang w:val="lv-LV"/>
              </w:rPr>
              <w:t xml:space="preserve"> kopēju izglītības mērķu sasniegšanā</w:t>
            </w:r>
            <w:r w:rsidR="00CB48B6" w:rsidRPr="004D3C56">
              <w:rPr>
                <w:rFonts w:ascii="Times New Roman" w:eastAsia="Times New Roman" w:hAnsi="Times New Roman" w:cs="Times New Roman"/>
                <w:color w:val="414142"/>
                <w:lang w:val="lv-LV"/>
              </w:rPr>
              <w:t xml:space="preserve"> un vienotas izglītības kopienas izjūtas nostiprināšanā</w:t>
            </w:r>
            <w:r w:rsidR="00CB48B6">
              <w:rPr>
                <w:rFonts w:ascii="Times New Roman" w:eastAsia="Times New Roman" w:hAnsi="Times New Roman" w:cs="Times New Roman"/>
                <w:color w:val="414142"/>
                <w:sz w:val="24"/>
                <w:szCs w:val="24"/>
                <w:lang w:val="lv-LV"/>
              </w:rPr>
              <w:t>.</w:t>
            </w:r>
          </w:p>
        </w:tc>
      </w:tr>
    </w:tbl>
    <w:p w14:paraId="46DB5B4D" w14:textId="77777777" w:rsidR="00B22677" w:rsidRDefault="00B22677" w:rsidP="00B22677">
      <w:pPr>
        <w:spacing w:after="0" w:line="240" w:lineRule="auto"/>
        <w:rPr>
          <w:rFonts w:ascii="Times New Roman" w:hAnsi="Times New Roman" w:cs="Times New Roman"/>
          <w:sz w:val="24"/>
          <w:szCs w:val="24"/>
          <w:lang w:val="lv-LV"/>
        </w:rPr>
      </w:pPr>
    </w:p>
    <w:p w14:paraId="684A865E" w14:textId="77777777" w:rsidR="00B22677" w:rsidRPr="0095033A" w:rsidRDefault="00B22677" w:rsidP="00B2267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0E11A57C" w14:textId="77777777" w:rsidR="00B2267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3D494DD2" w14:textId="77777777" w:rsidTr="001625AD">
        <w:tc>
          <w:tcPr>
            <w:tcW w:w="4607" w:type="dxa"/>
          </w:tcPr>
          <w:p w14:paraId="560637A6"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791BE96" w14:textId="77777777" w:rsidR="00B22677" w:rsidRPr="0095033A" w:rsidRDefault="00B22677" w:rsidP="001625A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0060B" w:rsidRPr="00A500D2" w14:paraId="5501298F" w14:textId="77777777" w:rsidTr="00144DA9">
        <w:tc>
          <w:tcPr>
            <w:tcW w:w="4607" w:type="dxa"/>
          </w:tcPr>
          <w:p w14:paraId="2850AF68" w14:textId="77777777" w:rsidR="00F0060B" w:rsidRPr="00F0060B" w:rsidRDefault="00F0060B" w:rsidP="00F0060B">
            <w:pPr>
              <w:pStyle w:val="NoSpacing"/>
              <w:rPr>
                <w:b/>
                <w:sz w:val="22"/>
                <w:szCs w:val="22"/>
                <w:lang w:val="lv-LV"/>
              </w:rPr>
            </w:pPr>
            <w:r w:rsidRPr="00F0060B">
              <w:rPr>
                <w:b/>
                <w:sz w:val="22"/>
                <w:szCs w:val="22"/>
                <w:lang w:val="lv-LV"/>
              </w:rPr>
              <w:t>Rezultatīvais rādītājs: 1. Izglītības iestādei pieejamie materiāltehniskie resursi izglītības programmas īstenošanai</w:t>
            </w:r>
          </w:p>
          <w:p w14:paraId="361DD871" w14:textId="77777777" w:rsidR="00944313" w:rsidRDefault="00944313" w:rsidP="00944313">
            <w:pPr>
              <w:widowControl w:val="0"/>
              <w:jc w:val="both"/>
              <w:rPr>
                <w:rFonts w:ascii="Times New Roman" w:hAnsi="Times New Roman" w:cs="Times New Roman"/>
                <w:lang w:val="lv-LV"/>
              </w:rPr>
            </w:pPr>
            <w:r>
              <w:rPr>
                <w:rFonts w:ascii="Times New Roman" w:hAnsi="Times New Roman" w:cs="Times New Roman"/>
                <w:lang w:val="lv-LV"/>
              </w:rPr>
              <w:t>1.</w:t>
            </w:r>
            <w:r w:rsidRPr="00944313">
              <w:rPr>
                <w:rFonts w:ascii="Times New Roman" w:hAnsi="Times New Roman" w:cs="Times New Roman"/>
                <w:lang w:val="lv-LV"/>
              </w:rPr>
              <w:t>Ģimnāzijā</w:t>
            </w:r>
            <w:r>
              <w:rPr>
                <w:rFonts w:ascii="Times New Roman" w:hAnsi="Times New Roman" w:cs="Times New Roman"/>
                <w:lang w:val="lv-LV"/>
              </w:rPr>
              <w:t xml:space="preserve"> pamatā </w:t>
            </w:r>
            <w:r w:rsidR="00F0060B" w:rsidRPr="00944313">
              <w:rPr>
                <w:rFonts w:ascii="Times New Roman" w:hAnsi="Times New Roman" w:cs="Times New Roman"/>
                <w:lang w:val="lv-LV"/>
              </w:rPr>
              <w:t>ir atbilstošs dažādu materiāltehnisko resursu klāsts, kas ir nepieciešams un izmantojams, lai īstenotu izglītības programmu</w:t>
            </w:r>
            <w:r>
              <w:rPr>
                <w:rFonts w:ascii="Times New Roman" w:hAnsi="Times New Roman" w:cs="Times New Roman"/>
                <w:lang w:val="lv-LV"/>
              </w:rPr>
              <w:t xml:space="preserve"> un tas tiek izvērtēts katru semestri. </w:t>
            </w:r>
          </w:p>
          <w:p w14:paraId="72397B15" w14:textId="77777777" w:rsidR="00F70823" w:rsidRDefault="00F70823" w:rsidP="00944313">
            <w:pPr>
              <w:widowControl w:val="0"/>
              <w:jc w:val="both"/>
              <w:rPr>
                <w:rFonts w:ascii="Times New Roman" w:hAnsi="Times New Roman" w:cs="Times New Roman"/>
                <w:lang w:val="lv-LV"/>
              </w:rPr>
            </w:pPr>
            <w:r>
              <w:rPr>
                <w:rFonts w:ascii="Times New Roman" w:hAnsi="Times New Roman" w:cs="Times New Roman"/>
                <w:lang w:val="lv-LV"/>
              </w:rPr>
              <w:t>2.</w:t>
            </w:r>
            <w:r w:rsidR="00F0060B" w:rsidRPr="00944313">
              <w:rPr>
                <w:rFonts w:ascii="Times New Roman" w:hAnsi="Times New Roman" w:cs="Times New Roman"/>
                <w:lang w:val="lv-LV"/>
              </w:rPr>
              <w:t xml:space="preserve">Pedagogi </w:t>
            </w:r>
            <w:r>
              <w:rPr>
                <w:rFonts w:ascii="Times New Roman" w:hAnsi="Times New Roman" w:cs="Times New Roman"/>
                <w:lang w:val="lv-LV"/>
              </w:rPr>
              <w:t>86</w:t>
            </w:r>
            <w:r w:rsidR="00F0060B" w:rsidRPr="00944313">
              <w:rPr>
                <w:rFonts w:ascii="Times New Roman" w:hAnsi="Times New Roman" w:cs="Times New Roman"/>
                <w:lang w:val="lv-LV"/>
              </w:rPr>
              <w:t>%) ir apmierināti ar pieejamajiem un nodrošinātajiem resursiem</w:t>
            </w:r>
            <w:r>
              <w:rPr>
                <w:rFonts w:ascii="Times New Roman" w:hAnsi="Times New Roman" w:cs="Times New Roman"/>
                <w:lang w:val="lv-LV"/>
              </w:rPr>
              <w:t xml:space="preserve">, kas </w:t>
            </w:r>
            <w:r w:rsidR="00F0060B" w:rsidRPr="00944313">
              <w:rPr>
                <w:rFonts w:ascii="Times New Roman" w:hAnsi="Times New Roman" w:cs="Times New Roman"/>
                <w:lang w:val="lv-LV"/>
              </w:rPr>
              <w:t xml:space="preserve"> tiek piešķirti taisnīgi, izvērtējot pedagoga kompetenci un vēlmi tos izmantot mācību un audzināšanas procesā. </w:t>
            </w:r>
            <w:r>
              <w:rPr>
                <w:rFonts w:ascii="Times New Roman" w:hAnsi="Times New Roman" w:cs="Times New Roman"/>
                <w:lang w:val="lv-LV"/>
              </w:rPr>
              <w:t>3.</w:t>
            </w:r>
            <w:r w:rsidR="00F0060B" w:rsidRPr="00944313">
              <w:rPr>
                <w:rFonts w:ascii="Times New Roman" w:hAnsi="Times New Roman" w:cs="Times New Roman"/>
                <w:lang w:val="lv-LV"/>
              </w:rPr>
              <w:t>Pedagogiem ir saprotama kārtība, kā pieteikt viņu darbam vajadzīgās iekārtas un resursus un kā pamatot to nepieciešamību.</w:t>
            </w:r>
          </w:p>
          <w:p w14:paraId="6A952F3B" w14:textId="6A571526" w:rsidR="00C87A06" w:rsidRDefault="00F70823" w:rsidP="00944313">
            <w:pPr>
              <w:widowControl w:val="0"/>
              <w:jc w:val="both"/>
              <w:rPr>
                <w:rFonts w:ascii="Times New Roman" w:hAnsi="Times New Roman" w:cs="Times New Roman"/>
                <w:lang w:val="lv-LV"/>
              </w:rPr>
            </w:pPr>
            <w:r>
              <w:rPr>
                <w:rFonts w:ascii="Times New Roman" w:hAnsi="Times New Roman" w:cs="Times New Roman"/>
                <w:lang w:val="lv-LV"/>
              </w:rPr>
              <w:t>4.</w:t>
            </w:r>
            <w:r w:rsidR="00F0060B" w:rsidRPr="00944313">
              <w:rPr>
                <w:rFonts w:ascii="Times New Roman" w:hAnsi="Times New Roman" w:cs="Times New Roman"/>
                <w:lang w:val="lv-LV"/>
              </w:rPr>
              <w:t xml:space="preserve"> </w:t>
            </w:r>
            <w:r>
              <w:rPr>
                <w:rFonts w:ascii="Times New Roman" w:hAnsi="Times New Roman" w:cs="Times New Roman"/>
                <w:lang w:val="lv-LV"/>
              </w:rPr>
              <w:t>Šobrīd nav vajadzīgajā skaitā  pieejamas i</w:t>
            </w:r>
            <w:r w:rsidR="00F0060B" w:rsidRPr="00944313">
              <w:rPr>
                <w:rFonts w:ascii="Times New Roman" w:hAnsi="Times New Roman" w:cs="Times New Roman"/>
                <w:lang w:val="lv-LV"/>
              </w:rPr>
              <w:t>ekārtas</w:t>
            </w:r>
            <w:r w:rsidR="00C87A06">
              <w:rPr>
                <w:rFonts w:ascii="Times New Roman" w:hAnsi="Times New Roman" w:cs="Times New Roman"/>
                <w:lang w:val="lv-LV"/>
              </w:rPr>
              <w:t xml:space="preserve">, kas nepieciešamas dabaszinātņu mācību kursu augstākajam </w:t>
            </w:r>
            <w:r w:rsidR="00E916E0">
              <w:rPr>
                <w:rFonts w:ascii="Times New Roman" w:hAnsi="Times New Roman" w:cs="Times New Roman"/>
                <w:lang w:val="lv-LV"/>
              </w:rPr>
              <w:t>līmenim</w:t>
            </w:r>
            <w:r w:rsidR="00C87A06">
              <w:rPr>
                <w:rFonts w:ascii="Times New Roman" w:hAnsi="Times New Roman" w:cs="Times New Roman"/>
                <w:lang w:val="lv-LV"/>
              </w:rPr>
              <w:t xml:space="preserve">, lai nostiprinātu pētnieciskās prasmes un sagatavotos jaunā satura valsts pārbaudījumiem. </w:t>
            </w:r>
          </w:p>
          <w:p w14:paraId="3685DA4D" w14:textId="734AE787" w:rsidR="00F0060B" w:rsidRPr="00055959" w:rsidRDefault="00C87A06" w:rsidP="00055959">
            <w:pPr>
              <w:widowControl w:val="0"/>
              <w:jc w:val="both"/>
              <w:rPr>
                <w:rFonts w:ascii="Times New Roman" w:hAnsi="Times New Roman" w:cs="Times New Roman"/>
                <w:lang w:val="lv-LV"/>
              </w:rPr>
            </w:pPr>
            <w:r>
              <w:rPr>
                <w:rFonts w:ascii="Times New Roman" w:hAnsi="Times New Roman" w:cs="Times New Roman"/>
                <w:lang w:val="lv-LV"/>
              </w:rPr>
              <w:t>5.</w:t>
            </w:r>
            <w:r w:rsidR="00F0060B" w:rsidRPr="00944313">
              <w:rPr>
                <w:rFonts w:ascii="Times New Roman" w:hAnsi="Times New Roman" w:cs="Times New Roman"/>
                <w:lang w:val="lv-LV"/>
              </w:rPr>
              <w:t xml:space="preserve"> Lēmumu pieņemšana par resursu un iekārtu iegādi ir pamatota un atbilst izglītības iestādes attīstības prioritā</w:t>
            </w:r>
            <w:r>
              <w:rPr>
                <w:rFonts w:ascii="Times New Roman" w:hAnsi="Times New Roman" w:cs="Times New Roman"/>
                <w:lang w:val="lv-LV"/>
              </w:rPr>
              <w:t>t</w:t>
            </w:r>
            <w:r w:rsidR="006F2B6A">
              <w:rPr>
                <w:rFonts w:ascii="Times New Roman" w:hAnsi="Times New Roman" w:cs="Times New Roman"/>
                <w:lang w:val="lv-LV"/>
              </w:rPr>
              <w:t>ē</w:t>
            </w:r>
            <w:r>
              <w:rPr>
                <w:rFonts w:ascii="Times New Roman" w:hAnsi="Times New Roman" w:cs="Times New Roman"/>
                <w:lang w:val="lv-LV"/>
              </w:rPr>
              <w:t xml:space="preserve">m. </w:t>
            </w:r>
          </w:p>
        </w:tc>
        <w:tc>
          <w:tcPr>
            <w:tcW w:w="4607" w:type="dxa"/>
          </w:tcPr>
          <w:p w14:paraId="3CC485F5" w14:textId="59D7D5F5" w:rsidR="00C87A06" w:rsidRPr="006F2B6A" w:rsidRDefault="00C87A06" w:rsidP="00144DA9">
            <w:pPr>
              <w:pStyle w:val="ListParagraph"/>
              <w:ind w:left="0"/>
              <w:jc w:val="both"/>
              <w:rPr>
                <w:rFonts w:ascii="Times New Roman" w:eastAsia="Times New Roman" w:hAnsi="Times New Roman" w:cs="Times New Roman"/>
                <w:color w:val="414142"/>
                <w:lang w:val="lv-LV"/>
              </w:rPr>
            </w:pPr>
            <w:r w:rsidRPr="00E916E0">
              <w:rPr>
                <w:rFonts w:ascii="Times New Roman" w:eastAsia="Times New Roman" w:hAnsi="Times New Roman" w:cs="Times New Roman"/>
                <w:color w:val="414142"/>
                <w:lang w:val="lv-LV"/>
              </w:rPr>
              <w:t>1.</w:t>
            </w:r>
            <w:r w:rsidR="00944313" w:rsidRPr="006F2B6A">
              <w:rPr>
                <w:rFonts w:ascii="Times New Roman" w:eastAsia="Times New Roman" w:hAnsi="Times New Roman" w:cs="Times New Roman"/>
                <w:color w:val="414142"/>
                <w:lang w:val="lv-LV"/>
              </w:rPr>
              <w:t xml:space="preserve">Nepieciešama </w:t>
            </w:r>
            <w:r w:rsidR="006F2B6A" w:rsidRPr="006F2B6A">
              <w:rPr>
                <w:rFonts w:ascii="Times New Roman" w:eastAsia="Times New Roman" w:hAnsi="Times New Roman" w:cs="Times New Roman"/>
                <w:color w:val="414142"/>
                <w:lang w:val="lv-LV"/>
              </w:rPr>
              <w:t xml:space="preserve">1. korpusa </w:t>
            </w:r>
            <w:r w:rsidR="00944313" w:rsidRPr="006F2B6A">
              <w:rPr>
                <w:rFonts w:ascii="Times New Roman" w:eastAsia="Times New Roman" w:hAnsi="Times New Roman" w:cs="Times New Roman"/>
                <w:color w:val="414142"/>
                <w:lang w:val="lv-LV"/>
              </w:rPr>
              <w:t>dizaina un tehnoloģiju kabineta pilnīga renovācija un materiāltehniskais nodrošinājums mūsdienīgām mācībām.</w:t>
            </w:r>
            <w:r w:rsidRPr="006F2B6A">
              <w:rPr>
                <w:rFonts w:ascii="Times New Roman" w:eastAsia="Times New Roman" w:hAnsi="Times New Roman" w:cs="Times New Roman"/>
                <w:color w:val="414142"/>
                <w:lang w:val="lv-LV"/>
              </w:rPr>
              <w:t xml:space="preserve"> </w:t>
            </w:r>
          </w:p>
          <w:p w14:paraId="61D9A3D7" w14:textId="7C2B401C" w:rsidR="00F0060B" w:rsidRPr="006F2B6A" w:rsidRDefault="00C87A06" w:rsidP="00144DA9">
            <w:pPr>
              <w:pStyle w:val="ListParagraph"/>
              <w:ind w:left="0"/>
              <w:jc w:val="both"/>
              <w:rPr>
                <w:rFonts w:ascii="Times New Roman" w:eastAsia="Times New Roman" w:hAnsi="Times New Roman" w:cs="Times New Roman"/>
                <w:color w:val="414142"/>
                <w:lang w:val="lv-LV"/>
              </w:rPr>
            </w:pPr>
            <w:r w:rsidRPr="006F2B6A">
              <w:rPr>
                <w:rFonts w:ascii="Times New Roman" w:eastAsia="Times New Roman" w:hAnsi="Times New Roman" w:cs="Times New Roman"/>
                <w:color w:val="414142"/>
                <w:lang w:val="lv-LV"/>
              </w:rPr>
              <w:t>2. Sadarbībā ar</w:t>
            </w:r>
            <w:r w:rsidR="005105A7">
              <w:rPr>
                <w:rFonts w:ascii="Times New Roman" w:eastAsia="Times New Roman" w:hAnsi="Times New Roman" w:cs="Times New Roman"/>
                <w:color w:val="414142"/>
                <w:lang w:val="lv-LV"/>
              </w:rPr>
              <w:t xml:space="preserve"> </w:t>
            </w:r>
            <w:r w:rsidR="005105A7" w:rsidRPr="006F2B6A">
              <w:rPr>
                <w:rFonts w:ascii="Times New Roman" w:eastAsia="Times New Roman" w:hAnsi="Times New Roman" w:cs="Times New Roman"/>
                <w:color w:val="414142"/>
                <w:lang w:val="lv-LV"/>
              </w:rPr>
              <w:t>RD IKSD</w:t>
            </w:r>
            <w:r w:rsidRPr="006F2B6A">
              <w:rPr>
                <w:rFonts w:ascii="Times New Roman" w:eastAsia="Times New Roman" w:hAnsi="Times New Roman" w:cs="Times New Roman"/>
                <w:color w:val="414142"/>
                <w:lang w:val="lv-LV"/>
              </w:rPr>
              <w:t xml:space="preserve">  jārod iespēja pilnveidot</w:t>
            </w:r>
            <w:r w:rsidR="00E916E0" w:rsidRPr="006F2B6A">
              <w:rPr>
                <w:rFonts w:ascii="Times New Roman" w:eastAsia="Times New Roman" w:hAnsi="Times New Roman" w:cs="Times New Roman"/>
                <w:color w:val="414142"/>
                <w:lang w:val="lv-LV"/>
              </w:rPr>
              <w:t xml:space="preserve"> materiāltehnisko bāzi dabaszinātņu u</w:t>
            </w:r>
            <w:r w:rsidR="006F2B6A" w:rsidRPr="006F2B6A">
              <w:rPr>
                <w:rFonts w:ascii="Times New Roman" w:eastAsia="Times New Roman" w:hAnsi="Times New Roman" w:cs="Times New Roman"/>
                <w:color w:val="414142"/>
                <w:lang w:val="lv-LV"/>
              </w:rPr>
              <w:t>n</w:t>
            </w:r>
            <w:r w:rsidR="00E916E0" w:rsidRPr="006F2B6A">
              <w:rPr>
                <w:rFonts w:ascii="Times New Roman" w:eastAsia="Times New Roman" w:hAnsi="Times New Roman" w:cs="Times New Roman"/>
                <w:color w:val="414142"/>
                <w:lang w:val="lv-LV"/>
              </w:rPr>
              <w:t xml:space="preserve"> mācību priekšmetu augstākā līmeņa prasmju apguvei.</w:t>
            </w:r>
            <w:r w:rsidR="006F2B6A" w:rsidRPr="006F2B6A">
              <w:rPr>
                <w:rFonts w:ascii="Times New Roman" w:eastAsia="Times New Roman" w:hAnsi="Times New Roman" w:cs="Times New Roman"/>
                <w:color w:val="414142"/>
                <w:lang w:val="lv-LV"/>
              </w:rPr>
              <w:t xml:space="preserve"> </w:t>
            </w:r>
          </w:p>
          <w:p w14:paraId="55596CA8" w14:textId="2893DDEE" w:rsidR="006F2B6A" w:rsidRPr="006F2B6A" w:rsidRDefault="006F2B6A" w:rsidP="00144DA9">
            <w:pPr>
              <w:pStyle w:val="ListParagraph"/>
              <w:ind w:left="0"/>
              <w:jc w:val="both"/>
              <w:rPr>
                <w:rFonts w:ascii="Times New Roman" w:eastAsia="Times New Roman" w:hAnsi="Times New Roman" w:cs="Times New Roman"/>
                <w:color w:val="414142"/>
                <w:lang w:val="lv-LV"/>
              </w:rPr>
            </w:pPr>
            <w:r w:rsidRPr="006F2B6A">
              <w:rPr>
                <w:rFonts w:ascii="Times New Roman" w:eastAsia="Times New Roman" w:hAnsi="Times New Roman" w:cs="Times New Roman"/>
                <w:color w:val="414142"/>
                <w:lang w:val="lv-LV"/>
              </w:rPr>
              <w:t>3. Nepieciešama sadarbībā ar RD IKSD 3.korpusa 1.</w:t>
            </w:r>
            <w:r w:rsidR="005105A7">
              <w:rPr>
                <w:rFonts w:ascii="Times New Roman" w:eastAsia="Times New Roman" w:hAnsi="Times New Roman" w:cs="Times New Roman"/>
                <w:color w:val="414142"/>
                <w:lang w:val="lv-LV"/>
              </w:rPr>
              <w:t>,</w:t>
            </w:r>
            <w:r w:rsidRPr="006F2B6A">
              <w:rPr>
                <w:rFonts w:ascii="Times New Roman" w:eastAsia="Times New Roman" w:hAnsi="Times New Roman" w:cs="Times New Roman"/>
                <w:color w:val="414142"/>
                <w:lang w:val="lv-LV"/>
              </w:rPr>
              <w:t>2.</w:t>
            </w:r>
            <w:r w:rsidR="005105A7">
              <w:rPr>
                <w:rFonts w:ascii="Times New Roman" w:eastAsia="Times New Roman" w:hAnsi="Times New Roman" w:cs="Times New Roman"/>
                <w:color w:val="414142"/>
                <w:lang w:val="lv-LV"/>
              </w:rPr>
              <w:t xml:space="preserve"> </w:t>
            </w:r>
            <w:r w:rsidRPr="006F2B6A">
              <w:rPr>
                <w:rFonts w:ascii="Times New Roman" w:eastAsia="Times New Roman" w:hAnsi="Times New Roman" w:cs="Times New Roman"/>
                <w:color w:val="414142"/>
                <w:lang w:val="lv-LV"/>
              </w:rPr>
              <w:t xml:space="preserve">un 4. stāva renovācija. </w:t>
            </w:r>
          </w:p>
          <w:p w14:paraId="48147CB6" w14:textId="41DD024B" w:rsidR="006F2B6A" w:rsidRPr="008477FF" w:rsidRDefault="006F2B6A" w:rsidP="00144DA9">
            <w:pPr>
              <w:pStyle w:val="ListParagraph"/>
              <w:ind w:left="0"/>
              <w:jc w:val="both"/>
              <w:rPr>
                <w:rFonts w:ascii="Times New Roman" w:eastAsia="Times New Roman" w:hAnsi="Times New Roman" w:cs="Times New Roman"/>
                <w:color w:val="414142"/>
                <w:sz w:val="24"/>
                <w:szCs w:val="24"/>
                <w:lang w:val="lv-LV"/>
              </w:rPr>
            </w:pPr>
            <w:r w:rsidRPr="006F2B6A">
              <w:rPr>
                <w:rFonts w:ascii="Times New Roman" w:eastAsia="Times New Roman" w:hAnsi="Times New Roman" w:cs="Times New Roman"/>
                <w:color w:val="414142"/>
                <w:lang w:val="lv-LV"/>
              </w:rPr>
              <w:t>4. Nepieciešams sadarbībā ar RD IKSD atrisināt jautājumu par sporta bāzi</w:t>
            </w:r>
            <w:r w:rsidR="004611A3">
              <w:rPr>
                <w:rFonts w:ascii="Times New Roman" w:eastAsia="Times New Roman" w:hAnsi="Times New Roman" w:cs="Times New Roman"/>
                <w:color w:val="414142"/>
                <w:lang w:val="lv-LV"/>
              </w:rPr>
              <w:t>,</w:t>
            </w:r>
            <w:r w:rsidRPr="006F2B6A">
              <w:rPr>
                <w:rFonts w:ascii="Times New Roman" w:eastAsia="Times New Roman" w:hAnsi="Times New Roman" w:cs="Times New Roman"/>
                <w:color w:val="414142"/>
                <w:lang w:val="lv-LV"/>
              </w:rPr>
              <w:t xml:space="preserve"> kuru varētu izmantot ģimnāzijas skolēni.</w:t>
            </w:r>
            <w:r>
              <w:rPr>
                <w:rFonts w:ascii="Times New Roman" w:eastAsia="Times New Roman" w:hAnsi="Times New Roman" w:cs="Times New Roman"/>
                <w:color w:val="414142"/>
                <w:sz w:val="24"/>
                <w:szCs w:val="24"/>
                <w:lang w:val="lv-LV"/>
              </w:rPr>
              <w:t xml:space="preserve"> </w:t>
            </w:r>
          </w:p>
        </w:tc>
      </w:tr>
      <w:tr w:rsidR="00F0060B" w:rsidRPr="00A500D2" w14:paraId="36EF78E6" w14:textId="77777777" w:rsidTr="00144DA9">
        <w:tc>
          <w:tcPr>
            <w:tcW w:w="4607" w:type="dxa"/>
          </w:tcPr>
          <w:p w14:paraId="0DF11AA1" w14:textId="77777777" w:rsidR="00BC66DA" w:rsidRDefault="005D308B" w:rsidP="005D308B">
            <w:pPr>
              <w:jc w:val="both"/>
              <w:rPr>
                <w:rFonts w:ascii="Times New Roman" w:hAnsi="Times New Roman" w:cs="Times New Roman"/>
                <w:b/>
                <w:lang w:val="lv-LV"/>
              </w:rPr>
            </w:pPr>
            <w:r w:rsidRPr="005D308B">
              <w:rPr>
                <w:rFonts w:ascii="Times New Roman" w:hAnsi="Times New Roman" w:cs="Times New Roman"/>
                <w:b/>
                <w:lang w:val="lv-LV"/>
              </w:rPr>
              <w:t>Rezultatīvais rādītājs: 2. Izglītības iestādei pieejamās informācijas un komunikācijas tehnoloģijas un digitālie resursi izglītības programmas īstenošanai</w:t>
            </w:r>
          </w:p>
          <w:p w14:paraId="2D4F69A8" w14:textId="77777777" w:rsidR="00BC66DA" w:rsidRDefault="00BC66DA" w:rsidP="005D308B">
            <w:pPr>
              <w:jc w:val="both"/>
              <w:rPr>
                <w:rFonts w:ascii="Times New Roman" w:hAnsi="Times New Roman" w:cs="Times New Roman"/>
                <w:b/>
                <w:lang w:val="lv-LV"/>
              </w:rPr>
            </w:pPr>
          </w:p>
          <w:p w14:paraId="3015CAB4" w14:textId="6E546C1B" w:rsidR="00BC66DA" w:rsidRDefault="00BC66DA" w:rsidP="005D308B">
            <w:pPr>
              <w:jc w:val="both"/>
              <w:rPr>
                <w:rFonts w:ascii="Times New Roman" w:hAnsi="Times New Roman" w:cs="Times New Roman"/>
                <w:lang w:val="lv-LV"/>
              </w:rPr>
            </w:pPr>
            <w:r w:rsidRPr="00CE0FF7">
              <w:rPr>
                <w:rFonts w:ascii="Times New Roman" w:hAnsi="Times New Roman" w:cs="Times New Roman"/>
                <w:bCs/>
                <w:lang w:val="lv-LV"/>
              </w:rPr>
              <w:t xml:space="preserve">1.Ģimnāzijā ir 5 </w:t>
            </w:r>
            <w:r w:rsidR="00CE0FF7" w:rsidRPr="00CE0FF7">
              <w:rPr>
                <w:rFonts w:ascii="Times New Roman" w:hAnsi="Times New Roman" w:cs="Times New Roman"/>
                <w:bCs/>
                <w:lang w:val="lv-LV"/>
              </w:rPr>
              <w:t>pilnīb</w:t>
            </w:r>
            <w:r w:rsidR="00CE0FF7">
              <w:rPr>
                <w:rFonts w:ascii="Times New Roman" w:hAnsi="Times New Roman" w:cs="Times New Roman"/>
                <w:bCs/>
                <w:lang w:val="lv-LV"/>
              </w:rPr>
              <w:t>ā</w:t>
            </w:r>
            <w:r w:rsidRPr="00CE0FF7">
              <w:rPr>
                <w:rFonts w:ascii="Times New Roman" w:hAnsi="Times New Roman" w:cs="Times New Roman"/>
                <w:bCs/>
                <w:lang w:val="lv-LV"/>
              </w:rPr>
              <w:t xml:space="preserve"> ar datoriem aprīkoti kabineti,</w:t>
            </w:r>
            <w:r w:rsidR="00CE0FF7">
              <w:rPr>
                <w:rFonts w:ascii="Times New Roman" w:hAnsi="Times New Roman" w:cs="Times New Roman"/>
                <w:bCs/>
                <w:lang w:val="lv-LV"/>
              </w:rPr>
              <w:t xml:space="preserve"> </w:t>
            </w:r>
            <w:r w:rsidR="00CE0FF7" w:rsidRPr="00CE0FF7">
              <w:rPr>
                <w:rFonts w:ascii="Times New Roman" w:hAnsi="Times New Roman" w:cs="Times New Roman"/>
                <w:bCs/>
                <w:lang w:val="lv-LV"/>
              </w:rPr>
              <w:t>kas</w:t>
            </w:r>
            <w:r w:rsidR="00CE0FF7">
              <w:rPr>
                <w:rFonts w:ascii="Times New Roman" w:hAnsi="Times New Roman" w:cs="Times New Roman"/>
                <w:b/>
                <w:lang w:val="lv-LV"/>
              </w:rPr>
              <w:t xml:space="preserve"> </w:t>
            </w:r>
            <w:r w:rsidR="00CE0FF7" w:rsidRPr="005D308B">
              <w:rPr>
                <w:rFonts w:ascii="Times New Roman" w:hAnsi="Times New Roman" w:cs="Times New Roman"/>
                <w:lang w:val="lv-LV"/>
              </w:rPr>
              <w:t xml:space="preserve"> pēc pieprasījuma ir pieejam</w:t>
            </w:r>
            <w:r w:rsidR="00CE0FF7">
              <w:rPr>
                <w:rFonts w:ascii="Times New Roman" w:hAnsi="Times New Roman" w:cs="Times New Roman"/>
                <w:lang w:val="lv-LV"/>
              </w:rPr>
              <w:t>i</w:t>
            </w:r>
            <w:r w:rsidR="00CE0FF7" w:rsidRPr="005D308B">
              <w:rPr>
                <w:rFonts w:ascii="Times New Roman" w:hAnsi="Times New Roman" w:cs="Times New Roman"/>
                <w:lang w:val="lv-LV"/>
              </w:rPr>
              <w:t xml:space="preserve"> lielākajai daļai pedagogu</w:t>
            </w:r>
            <w:r w:rsidR="00CE0FF7">
              <w:rPr>
                <w:rFonts w:ascii="Times New Roman" w:hAnsi="Times New Roman" w:cs="Times New Roman"/>
                <w:lang w:val="lv-LV"/>
              </w:rPr>
              <w:t>,</w:t>
            </w:r>
            <w:r w:rsidR="00CE0FF7">
              <w:rPr>
                <w:rFonts w:ascii="Times New Roman" w:hAnsi="Times New Roman" w:cs="Times New Roman"/>
                <w:bCs/>
                <w:lang w:val="lv-LV"/>
              </w:rPr>
              <w:t xml:space="preserve"> skolotāja dators katrā mācību un vadības pārstāvja kabinetā, </w:t>
            </w:r>
            <w:r w:rsidR="00D50C84">
              <w:rPr>
                <w:rFonts w:ascii="Times New Roman" w:hAnsi="Times New Roman" w:cs="Times New Roman"/>
                <w:bCs/>
                <w:lang w:val="lv-LV"/>
              </w:rPr>
              <w:t xml:space="preserve">10 </w:t>
            </w:r>
            <w:r w:rsidR="00CE0FF7">
              <w:rPr>
                <w:rFonts w:ascii="Times New Roman" w:hAnsi="Times New Roman" w:cs="Times New Roman"/>
                <w:bCs/>
                <w:lang w:val="lv-LV"/>
              </w:rPr>
              <w:t xml:space="preserve">datori vienā no lielākajiem gaiteņiem un </w:t>
            </w:r>
            <w:r w:rsidR="00D50C84">
              <w:rPr>
                <w:rFonts w:ascii="Times New Roman" w:hAnsi="Times New Roman" w:cs="Times New Roman"/>
                <w:bCs/>
                <w:lang w:val="lv-LV"/>
              </w:rPr>
              <w:t xml:space="preserve">3 </w:t>
            </w:r>
            <w:r w:rsidR="00CE0FF7">
              <w:rPr>
                <w:rFonts w:ascii="Times New Roman" w:hAnsi="Times New Roman" w:cs="Times New Roman"/>
                <w:bCs/>
                <w:lang w:val="lv-LV"/>
              </w:rPr>
              <w:t>lasītavā skolēnu individuālajām vajadzībām</w:t>
            </w:r>
            <w:r w:rsidR="00B60E73">
              <w:rPr>
                <w:rFonts w:ascii="Times New Roman" w:hAnsi="Times New Roman" w:cs="Times New Roman"/>
                <w:bCs/>
                <w:lang w:val="lv-LV"/>
              </w:rPr>
              <w:t xml:space="preserve">, </w:t>
            </w:r>
            <w:r w:rsidR="005105A7" w:rsidRPr="005105A7">
              <w:rPr>
                <w:rFonts w:ascii="Times New Roman" w:hAnsi="Times New Roman" w:cs="Times New Roman"/>
                <w:bCs/>
                <w:lang w:val="lv-LV"/>
              </w:rPr>
              <w:t>40</w:t>
            </w:r>
            <w:r w:rsidR="00B60E73">
              <w:rPr>
                <w:rFonts w:ascii="Times New Roman" w:hAnsi="Times New Roman" w:cs="Times New Roman"/>
                <w:bCs/>
                <w:lang w:val="lv-LV"/>
              </w:rPr>
              <w:t xml:space="preserve"> planšetes valodu jomas </w:t>
            </w:r>
            <w:r w:rsidR="00B60E73" w:rsidRPr="00596DD9">
              <w:rPr>
                <w:rFonts w:ascii="Times New Roman" w:hAnsi="Times New Roman" w:cs="Times New Roman"/>
                <w:bCs/>
                <w:lang w:val="lv-LV"/>
              </w:rPr>
              <w:t xml:space="preserve">mācībām, </w:t>
            </w:r>
            <w:r w:rsidR="00862098">
              <w:rPr>
                <w:rFonts w:ascii="Times New Roman" w:hAnsi="Times New Roman" w:cs="Times New Roman"/>
                <w:bCs/>
                <w:lang w:val="lv-LV"/>
              </w:rPr>
              <w:t>7</w:t>
            </w:r>
            <w:r w:rsidR="00252C13" w:rsidRPr="00596DD9">
              <w:rPr>
                <w:rFonts w:ascii="Times New Roman" w:hAnsi="Times New Roman" w:cs="Times New Roman"/>
                <w:bCs/>
                <w:lang w:val="lv-LV"/>
              </w:rPr>
              <w:t>0</w:t>
            </w:r>
            <w:r w:rsidR="00B60E73">
              <w:rPr>
                <w:rFonts w:ascii="Times New Roman" w:hAnsi="Times New Roman" w:cs="Times New Roman"/>
                <w:bCs/>
                <w:lang w:val="lv-LV"/>
              </w:rPr>
              <w:t xml:space="preserve"> portatīvie datori dabaszinātņu mācību jomas </w:t>
            </w:r>
            <w:r w:rsidR="00D50C84">
              <w:rPr>
                <w:rFonts w:ascii="Times New Roman" w:hAnsi="Times New Roman" w:cs="Times New Roman"/>
                <w:bCs/>
                <w:lang w:val="lv-LV"/>
              </w:rPr>
              <w:t xml:space="preserve">un 6 sociālās jomas  </w:t>
            </w:r>
            <w:r w:rsidR="00B60E73">
              <w:rPr>
                <w:rFonts w:ascii="Times New Roman" w:hAnsi="Times New Roman" w:cs="Times New Roman"/>
                <w:bCs/>
                <w:lang w:val="lv-LV"/>
              </w:rPr>
              <w:t>vajadzībām</w:t>
            </w:r>
            <w:r w:rsidR="00862098">
              <w:rPr>
                <w:rFonts w:ascii="Times New Roman" w:hAnsi="Times New Roman" w:cs="Times New Roman"/>
                <w:bCs/>
                <w:lang w:val="lv-LV"/>
              </w:rPr>
              <w:t xml:space="preserve">, </w:t>
            </w:r>
            <w:r w:rsidR="00E915C8">
              <w:rPr>
                <w:rFonts w:ascii="Times New Roman" w:hAnsi="Times New Roman" w:cs="Times New Roman"/>
                <w:bCs/>
                <w:lang w:val="lv-LV"/>
              </w:rPr>
              <w:t xml:space="preserve">18 </w:t>
            </w:r>
            <w:r w:rsidR="007C688B">
              <w:rPr>
                <w:rFonts w:ascii="Times New Roman" w:hAnsi="Times New Roman" w:cs="Times New Roman"/>
                <w:bCs/>
                <w:lang w:val="lv-LV"/>
              </w:rPr>
              <w:t>kabinet</w:t>
            </w:r>
            <w:r w:rsidR="00E915C8">
              <w:rPr>
                <w:rFonts w:ascii="Times New Roman" w:hAnsi="Times New Roman" w:cs="Times New Roman"/>
                <w:bCs/>
                <w:lang w:val="lv-LV"/>
              </w:rPr>
              <w:t>os</w:t>
            </w:r>
            <w:r w:rsidR="007C688B">
              <w:rPr>
                <w:rFonts w:ascii="Times New Roman" w:hAnsi="Times New Roman" w:cs="Times New Roman"/>
                <w:bCs/>
                <w:lang w:val="lv-LV"/>
              </w:rPr>
              <w:t xml:space="preserve"> </w:t>
            </w:r>
            <w:r w:rsidR="00B02B8B">
              <w:rPr>
                <w:rFonts w:ascii="Times New Roman" w:hAnsi="Times New Roman" w:cs="Times New Roman"/>
                <w:bCs/>
                <w:lang w:val="lv-LV"/>
              </w:rPr>
              <w:t>ir</w:t>
            </w:r>
            <w:r w:rsidR="0054189F" w:rsidRPr="0054189F">
              <w:rPr>
                <w:rFonts w:ascii="Times New Roman" w:hAnsi="Times New Roman" w:cs="Times New Roman"/>
                <w:bCs/>
                <w:lang w:val="lv-LV"/>
              </w:rPr>
              <w:t xml:space="preserve"> interaktīv</w:t>
            </w:r>
            <w:r w:rsidR="00B02B8B">
              <w:rPr>
                <w:rFonts w:ascii="Times New Roman" w:hAnsi="Times New Roman" w:cs="Times New Roman"/>
                <w:bCs/>
                <w:lang w:val="lv-LV"/>
              </w:rPr>
              <w:t>ās</w:t>
            </w:r>
            <w:r w:rsidR="007C688B" w:rsidRPr="0054189F">
              <w:rPr>
                <w:rFonts w:ascii="Times New Roman" w:hAnsi="Times New Roman" w:cs="Times New Roman"/>
                <w:bCs/>
                <w:lang w:val="lv-LV"/>
              </w:rPr>
              <w:t xml:space="preserve"> tāfel</w:t>
            </w:r>
            <w:r w:rsidR="00B02B8B">
              <w:rPr>
                <w:rFonts w:ascii="Times New Roman" w:hAnsi="Times New Roman" w:cs="Times New Roman"/>
                <w:bCs/>
                <w:lang w:val="lv-LV"/>
              </w:rPr>
              <w:t>es</w:t>
            </w:r>
            <w:r w:rsidR="007C688B" w:rsidRPr="0054189F">
              <w:rPr>
                <w:rFonts w:ascii="Times New Roman" w:hAnsi="Times New Roman" w:cs="Times New Roman"/>
                <w:bCs/>
                <w:lang w:val="lv-LV"/>
              </w:rPr>
              <w:t>.</w:t>
            </w:r>
          </w:p>
          <w:p w14:paraId="127E055B" w14:textId="77777777" w:rsidR="00C92BFD" w:rsidRDefault="00BC66DA" w:rsidP="005D308B">
            <w:pPr>
              <w:jc w:val="both"/>
              <w:rPr>
                <w:rFonts w:ascii="Times New Roman" w:hAnsi="Times New Roman" w:cs="Times New Roman"/>
                <w:lang w:val="lv-LV"/>
              </w:rPr>
            </w:pPr>
            <w:r>
              <w:rPr>
                <w:rFonts w:ascii="Times New Roman" w:hAnsi="Times New Roman" w:cs="Times New Roman"/>
                <w:lang w:val="lv-LV"/>
              </w:rPr>
              <w:t>2.</w:t>
            </w:r>
            <w:r w:rsidR="005D308B" w:rsidRPr="005D308B">
              <w:rPr>
                <w:rFonts w:ascii="Times New Roman" w:hAnsi="Times New Roman" w:cs="Times New Roman"/>
                <w:lang w:val="lv-LV"/>
              </w:rPr>
              <w:t xml:space="preserve"> </w:t>
            </w:r>
            <w:r w:rsidR="00C92BFD">
              <w:rPr>
                <w:rFonts w:ascii="Times New Roman" w:hAnsi="Times New Roman" w:cs="Times New Roman"/>
                <w:lang w:val="lv-LV"/>
              </w:rPr>
              <w:t xml:space="preserve">Lielākā daļa pedagogu </w:t>
            </w:r>
            <w:r w:rsidR="005D308B" w:rsidRPr="005D308B">
              <w:rPr>
                <w:rFonts w:ascii="Times New Roman" w:hAnsi="Times New Roman" w:cs="Times New Roman"/>
                <w:lang w:val="lv-LV"/>
              </w:rPr>
              <w:t xml:space="preserve"> digitālās tehnoloģijas integrē mācību procesā</w:t>
            </w:r>
            <w:r>
              <w:rPr>
                <w:rFonts w:ascii="Times New Roman" w:hAnsi="Times New Roman" w:cs="Times New Roman"/>
                <w:lang w:val="lv-LV"/>
              </w:rPr>
              <w:t xml:space="preserve"> mācīšanās vajadzībām un </w:t>
            </w:r>
            <w:r>
              <w:rPr>
                <w:rFonts w:ascii="Times New Roman" w:hAnsi="Times New Roman" w:cs="Times New Roman"/>
                <w:lang w:val="lv-LV"/>
              </w:rPr>
              <w:lastRenderedPageBreak/>
              <w:t>skolēnu mācību snieguma vērtēšanā</w:t>
            </w:r>
            <w:r w:rsidR="005D308B" w:rsidRPr="005D308B">
              <w:rPr>
                <w:rFonts w:ascii="Times New Roman" w:hAnsi="Times New Roman" w:cs="Times New Roman"/>
                <w:lang w:val="lv-LV"/>
              </w:rPr>
              <w:t xml:space="preserve">, nosakot, kādus mācību mērķus </w:t>
            </w:r>
            <w:r>
              <w:rPr>
                <w:rFonts w:ascii="Times New Roman" w:hAnsi="Times New Roman" w:cs="Times New Roman"/>
                <w:lang w:val="lv-LV"/>
              </w:rPr>
              <w:t xml:space="preserve">un caurviju prasmes </w:t>
            </w:r>
            <w:r w:rsidR="005D308B" w:rsidRPr="005D308B">
              <w:rPr>
                <w:rFonts w:ascii="Times New Roman" w:hAnsi="Times New Roman" w:cs="Times New Roman"/>
                <w:lang w:val="lv-LV"/>
              </w:rPr>
              <w:t>šīs tehnoloģijas palīdzēs sasniegt</w:t>
            </w:r>
            <w:r w:rsidR="00C92BFD">
              <w:rPr>
                <w:rFonts w:ascii="Times New Roman" w:hAnsi="Times New Roman" w:cs="Times New Roman"/>
                <w:lang w:val="lv-LV"/>
              </w:rPr>
              <w:t>.</w:t>
            </w:r>
          </w:p>
          <w:p w14:paraId="131AC804" w14:textId="77777777" w:rsidR="00C92BFD" w:rsidRDefault="00C92BFD" w:rsidP="005D308B">
            <w:pPr>
              <w:jc w:val="both"/>
              <w:rPr>
                <w:rFonts w:ascii="Times New Roman" w:hAnsi="Times New Roman" w:cs="Times New Roman"/>
                <w:lang w:val="lv-LV"/>
              </w:rPr>
            </w:pPr>
            <w:r>
              <w:rPr>
                <w:rFonts w:ascii="Times New Roman" w:hAnsi="Times New Roman" w:cs="Times New Roman"/>
                <w:lang w:val="lv-LV"/>
              </w:rPr>
              <w:t>3. Liela daļa pedagogu digitālās prasmes apguvuši pēc instrukcijas vai kursos  attālinātu mācību laikā.</w:t>
            </w:r>
            <w:r w:rsidR="005D308B" w:rsidRPr="005D308B">
              <w:rPr>
                <w:rFonts w:ascii="Times New Roman" w:hAnsi="Times New Roman" w:cs="Times New Roman"/>
                <w:lang w:val="lv-LV"/>
              </w:rPr>
              <w:t xml:space="preserve"> tomēr tā lielākoties ir atsevišķu pedagogu iniciatīva</w:t>
            </w:r>
            <w:r>
              <w:rPr>
                <w:rFonts w:ascii="Times New Roman" w:hAnsi="Times New Roman" w:cs="Times New Roman"/>
                <w:lang w:val="lv-LV"/>
              </w:rPr>
              <w:t>.</w:t>
            </w:r>
          </w:p>
          <w:p w14:paraId="3EF8F328" w14:textId="77777777" w:rsidR="00CE0FF7" w:rsidRDefault="00C92BFD" w:rsidP="005D308B">
            <w:pPr>
              <w:jc w:val="both"/>
              <w:rPr>
                <w:rFonts w:ascii="Times New Roman" w:hAnsi="Times New Roman" w:cs="Times New Roman"/>
                <w:lang w:val="lv-LV"/>
              </w:rPr>
            </w:pPr>
            <w:r>
              <w:rPr>
                <w:rFonts w:ascii="Times New Roman" w:hAnsi="Times New Roman" w:cs="Times New Roman"/>
                <w:lang w:val="lv-LV"/>
              </w:rPr>
              <w:t>4.</w:t>
            </w:r>
            <w:r w:rsidR="005D308B" w:rsidRPr="005D308B">
              <w:rPr>
                <w:rFonts w:ascii="Times New Roman" w:hAnsi="Times New Roman" w:cs="Times New Roman"/>
                <w:lang w:val="lv-LV"/>
              </w:rPr>
              <w:t xml:space="preserve">Izglītības iestādē tās darbības efektivitātes uzlabošanai ieviesta </w:t>
            </w:r>
            <w:r>
              <w:rPr>
                <w:rFonts w:ascii="Times New Roman" w:hAnsi="Times New Roman" w:cs="Times New Roman"/>
                <w:lang w:val="lv-LV"/>
              </w:rPr>
              <w:t xml:space="preserve">e-klase, </w:t>
            </w:r>
            <w:r w:rsidR="005D308B" w:rsidRPr="005D308B">
              <w:rPr>
                <w:rFonts w:ascii="Times New Roman" w:hAnsi="Times New Roman" w:cs="Times New Roman"/>
                <w:lang w:val="lv-LV"/>
              </w:rPr>
              <w:t xml:space="preserve"> elektroniska saziņai, dokumentu un materiālu glabāšana, vecāku un sabiedrības informēšan</w:t>
            </w:r>
            <w:r>
              <w:rPr>
                <w:rFonts w:ascii="Times New Roman" w:hAnsi="Times New Roman" w:cs="Times New Roman"/>
                <w:lang w:val="lv-LV"/>
              </w:rPr>
              <w:t xml:space="preserve">a, </w:t>
            </w:r>
            <w:r w:rsidR="005D308B" w:rsidRPr="005D308B">
              <w:rPr>
                <w:rFonts w:ascii="Times New Roman" w:hAnsi="Times New Roman" w:cs="Times New Roman"/>
                <w:lang w:val="lv-LV"/>
              </w:rPr>
              <w:t>rūpēj</w:t>
            </w:r>
            <w:r w:rsidR="00CE0FF7">
              <w:rPr>
                <w:rFonts w:ascii="Times New Roman" w:hAnsi="Times New Roman" w:cs="Times New Roman"/>
                <w:lang w:val="lv-LV"/>
              </w:rPr>
              <w:t>oties</w:t>
            </w:r>
            <w:r w:rsidR="005D308B" w:rsidRPr="005D308B">
              <w:rPr>
                <w:rFonts w:ascii="Times New Roman" w:hAnsi="Times New Roman" w:cs="Times New Roman"/>
                <w:lang w:val="lv-LV"/>
              </w:rPr>
              <w:t xml:space="preserve"> par datu drošību un privātumu atbilstoši tiesību aktos noteiktajam.</w:t>
            </w:r>
          </w:p>
          <w:p w14:paraId="5F20D34A" w14:textId="4551C329" w:rsidR="005D308B" w:rsidRPr="00BC66DA" w:rsidRDefault="00CE0FF7" w:rsidP="005D308B">
            <w:pPr>
              <w:jc w:val="both"/>
              <w:rPr>
                <w:rFonts w:ascii="Times New Roman" w:hAnsi="Times New Roman" w:cs="Times New Roman"/>
                <w:bCs/>
                <w:lang w:val="lv-LV"/>
              </w:rPr>
            </w:pPr>
            <w:r>
              <w:rPr>
                <w:rFonts w:ascii="Times New Roman" w:hAnsi="Times New Roman" w:cs="Times New Roman"/>
                <w:lang w:val="lv-LV"/>
              </w:rPr>
              <w:t>5.</w:t>
            </w:r>
            <w:r w:rsidR="005D308B" w:rsidRPr="005D308B">
              <w:rPr>
                <w:rFonts w:ascii="Times New Roman" w:hAnsi="Times New Roman" w:cs="Times New Roman"/>
                <w:lang w:val="lv-LV"/>
              </w:rPr>
              <w:t xml:space="preserve"> Lielākajai daļai izglītības iestādes darbinieku darbā ar IKT tiek nodrošināts pietiekams tehniskais atbalsts.</w:t>
            </w:r>
          </w:p>
          <w:p w14:paraId="28A42BD1" w14:textId="0CFDB666" w:rsidR="005D308B" w:rsidRPr="00055959" w:rsidRDefault="005D308B" w:rsidP="00055959">
            <w:pPr>
              <w:pStyle w:val="ListParagraph"/>
              <w:ind w:left="0"/>
              <w:jc w:val="both"/>
              <w:rPr>
                <w:rFonts w:ascii="Times New Roman" w:hAnsi="Times New Roman" w:cs="Times New Roman"/>
                <w:bCs/>
                <w:lang w:val="lv-LV" w:eastAsia="lv-LV"/>
              </w:rPr>
            </w:pPr>
            <w:r w:rsidRPr="005D308B">
              <w:rPr>
                <w:rFonts w:ascii="Times New Roman" w:hAnsi="Times New Roman" w:cs="Times New Roman"/>
                <w:bCs/>
                <w:lang w:val="lv-LV" w:eastAsia="lv-LV"/>
              </w:rPr>
              <w:t>Izglītības iestādē ir attālināto mācību īstenošanai nepieciešamais nodrošinājums (tehnoloģijas, programmatūra u.tml.).</w:t>
            </w:r>
          </w:p>
        </w:tc>
        <w:tc>
          <w:tcPr>
            <w:tcW w:w="4607" w:type="dxa"/>
          </w:tcPr>
          <w:p w14:paraId="2060182C" w14:textId="7B73C1CD" w:rsidR="00267BBA" w:rsidRPr="00267BBA" w:rsidRDefault="00D50C84" w:rsidP="00197D51">
            <w:pPr>
              <w:rPr>
                <w:rFonts w:ascii="Times New Roman" w:hAnsi="Times New Roman" w:cs="Times New Roman"/>
                <w:bCs/>
                <w:lang w:val="lv-LV"/>
              </w:rPr>
            </w:pPr>
            <w:r>
              <w:rPr>
                <w:rFonts w:ascii="Times New Roman" w:hAnsi="Times New Roman" w:cs="Times New Roman"/>
                <w:bCs/>
                <w:lang w:val="lv-LV"/>
              </w:rPr>
              <w:lastRenderedPageBreak/>
              <w:t>1.</w:t>
            </w:r>
            <w:r w:rsidR="00CE0FF7" w:rsidRPr="00267BBA">
              <w:rPr>
                <w:rFonts w:ascii="Times New Roman" w:hAnsi="Times New Roman" w:cs="Times New Roman"/>
                <w:bCs/>
                <w:lang w:val="lv-LV"/>
              </w:rPr>
              <w:t xml:space="preserve">Ģimnāzijā </w:t>
            </w:r>
            <w:r w:rsidR="00267BBA" w:rsidRPr="00267BBA">
              <w:rPr>
                <w:rFonts w:ascii="Times New Roman" w:hAnsi="Times New Roman" w:cs="Times New Roman"/>
                <w:bCs/>
                <w:lang w:val="lv-LV"/>
              </w:rPr>
              <w:t>izglītības programmas īstenošanai</w:t>
            </w:r>
          </w:p>
          <w:p w14:paraId="5B5EACA8" w14:textId="1253C1E3" w:rsidR="00F0060B" w:rsidRDefault="00CE0FF7" w:rsidP="00197D51">
            <w:pPr>
              <w:pStyle w:val="ListParagraph"/>
              <w:ind w:left="0"/>
              <w:rPr>
                <w:bCs/>
                <w:lang w:val="lv-LV"/>
              </w:rPr>
            </w:pPr>
            <w:r w:rsidRPr="00267BBA">
              <w:rPr>
                <w:rFonts w:ascii="Times New Roman" w:hAnsi="Times New Roman" w:cs="Times New Roman"/>
                <w:bCs/>
                <w:lang w:val="lv-LV"/>
              </w:rPr>
              <w:t xml:space="preserve">nodrošināma palīdzība </w:t>
            </w:r>
            <w:r w:rsidR="004D3C56">
              <w:rPr>
                <w:rFonts w:ascii="Times New Roman" w:hAnsi="Times New Roman" w:cs="Times New Roman"/>
                <w:bCs/>
                <w:lang w:val="lv-LV"/>
              </w:rPr>
              <w:t>daļai</w:t>
            </w:r>
            <w:r w:rsidRPr="00267BBA">
              <w:rPr>
                <w:rFonts w:ascii="Times New Roman" w:hAnsi="Times New Roman" w:cs="Times New Roman"/>
                <w:bCs/>
                <w:lang w:val="lv-LV"/>
              </w:rPr>
              <w:t xml:space="preserve"> pedagogu digitālajā </w:t>
            </w:r>
            <w:proofErr w:type="spellStart"/>
            <w:r w:rsidRPr="00267BBA">
              <w:rPr>
                <w:rFonts w:ascii="Times New Roman" w:hAnsi="Times New Roman" w:cs="Times New Roman"/>
                <w:bCs/>
                <w:lang w:val="lv-LV"/>
              </w:rPr>
              <w:t>pratībā</w:t>
            </w:r>
            <w:proofErr w:type="spellEnd"/>
            <w:r>
              <w:rPr>
                <w:bCs/>
                <w:lang w:val="lv-LV"/>
              </w:rPr>
              <w:t>.</w:t>
            </w:r>
          </w:p>
          <w:p w14:paraId="3D31B4BD" w14:textId="5E8267BD" w:rsidR="00D50C84" w:rsidRPr="007F105A" w:rsidRDefault="00D50C84" w:rsidP="00197D51">
            <w:pPr>
              <w:rPr>
                <w:rFonts w:ascii="Times New Roman" w:eastAsia="Times New Roman" w:hAnsi="Times New Roman" w:cs="Times New Roman"/>
                <w:color w:val="414142"/>
                <w:lang w:val="lv-LV"/>
              </w:rPr>
            </w:pPr>
            <w:r w:rsidRPr="007F105A">
              <w:rPr>
                <w:rFonts w:ascii="Times New Roman" w:eastAsia="Times New Roman" w:hAnsi="Times New Roman" w:cs="Times New Roman"/>
                <w:color w:val="414142"/>
                <w:lang w:val="lv-LV"/>
              </w:rPr>
              <w:t>2.Nepieciešams 3 D printeris dizaina un tehnoloģiju un inženierzinātņu projektu vajadzībām.</w:t>
            </w:r>
          </w:p>
        </w:tc>
      </w:tr>
      <w:tr w:rsidR="00F0060B" w:rsidRPr="00A500D2" w14:paraId="1C585E3B" w14:textId="77777777" w:rsidTr="00144DA9">
        <w:tc>
          <w:tcPr>
            <w:tcW w:w="4607" w:type="dxa"/>
          </w:tcPr>
          <w:p w14:paraId="24268121" w14:textId="77777777" w:rsidR="00786C53" w:rsidRPr="00786C53" w:rsidRDefault="00786C53" w:rsidP="00786C53">
            <w:pPr>
              <w:pStyle w:val="NoSpacing"/>
              <w:rPr>
                <w:b/>
                <w:sz w:val="22"/>
                <w:szCs w:val="22"/>
                <w:lang w:val="lv-LV"/>
              </w:rPr>
            </w:pPr>
            <w:r w:rsidRPr="00786C53">
              <w:rPr>
                <w:b/>
                <w:sz w:val="22"/>
                <w:szCs w:val="22"/>
                <w:lang w:val="lv-LV"/>
              </w:rPr>
              <w:t xml:space="preserve">Rezultatīvais rādītājs: 3. </w:t>
            </w:r>
            <w:r w:rsidRPr="00786C53">
              <w:rPr>
                <w:rFonts w:eastAsia="Calibri"/>
                <w:b/>
                <w:sz w:val="22"/>
                <w:szCs w:val="22"/>
                <w:lang w:val="lv-LV" w:eastAsia="en-US"/>
              </w:rPr>
              <w:t>Izglītības iestādes materiāltehnisko resursu un iekārtu izmantošanas efektivitāte</w:t>
            </w:r>
          </w:p>
          <w:p w14:paraId="26CAF3DF" w14:textId="476E1E93" w:rsidR="00267BBA" w:rsidRDefault="00267BBA" w:rsidP="00144DA9">
            <w:pPr>
              <w:pStyle w:val="ListParagraph"/>
              <w:ind w:left="0"/>
              <w:jc w:val="both"/>
              <w:rPr>
                <w:rFonts w:ascii="Times New Roman" w:hAnsi="Times New Roman" w:cs="Times New Roman"/>
                <w:bCs/>
                <w:lang w:val="lv-LV" w:eastAsia="lv-LV"/>
              </w:rPr>
            </w:pPr>
            <w:r>
              <w:rPr>
                <w:rFonts w:ascii="Times New Roman" w:hAnsi="Times New Roman" w:cs="Times New Roman"/>
                <w:bCs/>
                <w:lang w:val="lv-LV" w:eastAsia="lv-LV"/>
              </w:rPr>
              <w:t xml:space="preserve">1. Ģimnāzijā </w:t>
            </w:r>
            <w:r w:rsidR="00786C53" w:rsidRPr="00786C53">
              <w:rPr>
                <w:rFonts w:ascii="Times New Roman" w:hAnsi="Times New Roman" w:cs="Times New Roman"/>
                <w:bCs/>
                <w:lang w:val="lv-LV" w:eastAsia="lv-LV"/>
              </w:rPr>
              <w:t>tiek pārraudzīts</w:t>
            </w:r>
            <w:r>
              <w:rPr>
                <w:rFonts w:ascii="Times New Roman" w:hAnsi="Times New Roman" w:cs="Times New Roman"/>
                <w:bCs/>
                <w:lang w:val="lv-LV" w:eastAsia="lv-LV"/>
              </w:rPr>
              <w:t>, i</w:t>
            </w:r>
            <w:r w:rsidR="00786C53" w:rsidRPr="00786C53">
              <w:rPr>
                <w:rFonts w:ascii="Times New Roman" w:hAnsi="Times New Roman" w:cs="Times New Roman"/>
                <w:bCs/>
                <w:lang w:val="lv-LV" w:eastAsia="lv-LV"/>
              </w:rPr>
              <w:t>zvērtēts</w:t>
            </w:r>
            <w:r>
              <w:rPr>
                <w:rFonts w:ascii="Times New Roman" w:hAnsi="Times New Roman" w:cs="Times New Roman"/>
                <w:bCs/>
                <w:lang w:val="lv-LV" w:eastAsia="lv-LV"/>
              </w:rPr>
              <w:t xml:space="preserve"> un veicināts </w:t>
            </w:r>
            <w:r w:rsidR="00786C53" w:rsidRPr="00786C53">
              <w:rPr>
                <w:rFonts w:ascii="Times New Roman" w:hAnsi="Times New Roman" w:cs="Times New Roman"/>
                <w:bCs/>
                <w:lang w:val="lv-LV" w:eastAsia="lv-LV"/>
              </w:rPr>
              <w:t xml:space="preserve"> resursu</w:t>
            </w:r>
            <w:r>
              <w:rPr>
                <w:rFonts w:ascii="Times New Roman" w:hAnsi="Times New Roman" w:cs="Times New Roman"/>
                <w:bCs/>
                <w:lang w:val="lv-LV" w:eastAsia="lv-LV"/>
              </w:rPr>
              <w:t xml:space="preserve"> ( datoru, interaktīvo tāfeļu </w:t>
            </w:r>
            <w:proofErr w:type="spellStart"/>
            <w:r>
              <w:rPr>
                <w:rFonts w:ascii="Times New Roman" w:hAnsi="Times New Roman" w:cs="Times New Roman"/>
                <w:bCs/>
                <w:lang w:val="lv-LV" w:eastAsia="lv-LV"/>
              </w:rPr>
              <w:t>u,c</w:t>
            </w:r>
            <w:proofErr w:type="spellEnd"/>
            <w:r>
              <w:rPr>
                <w:rFonts w:ascii="Times New Roman" w:hAnsi="Times New Roman" w:cs="Times New Roman"/>
                <w:bCs/>
                <w:lang w:val="lv-LV" w:eastAsia="lv-LV"/>
              </w:rPr>
              <w:t>,)</w:t>
            </w:r>
            <w:r w:rsidR="00786C53" w:rsidRPr="00786C53">
              <w:rPr>
                <w:rFonts w:ascii="Times New Roman" w:hAnsi="Times New Roman" w:cs="Times New Roman"/>
                <w:bCs/>
                <w:lang w:val="lv-LV" w:eastAsia="lv-LV"/>
              </w:rPr>
              <w:t xml:space="preserve"> izmantošanas biežums, pieejamība un efektivitāte</w:t>
            </w:r>
            <w:r>
              <w:rPr>
                <w:rFonts w:ascii="Times New Roman" w:hAnsi="Times New Roman" w:cs="Times New Roman"/>
                <w:bCs/>
                <w:lang w:val="lv-LV" w:eastAsia="lv-LV"/>
              </w:rPr>
              <w:t xml:space="preserve">  analizēta pedagogu</w:t>
            </w:r>
            <w:r w:rsidR="00786C53" w:rsidRPr="00786C53">
              <w:rPr>
                <w:rFonts w:ascii="Times New Roman" w:hAnsi="Times New Roman" w:cs="Times New Roman"/>
                <w:bCs/>
                <w:lang w:val="lv-LV" w:eastAsia="lv-LV"/>
              </w:rPr>
              <w:t xml:space="preserve"> </w:t>
            </w:r>
            <w:r>
              <w:rPr>
                <w:rFonts w:ascii="Times New Roman" w:hAnsi="Times New Roman" w:cs="Times New Roman"/>
                <w:bCs/>
                <w:lang w:val="lv-LV" w:eastAsia="lv-LV"/>
              </w:rPr>
              <w:t xml:space="preserve"> sanāksmēs.</w:t>
            </w:r>
          </w:p>
          <w:p w14:paraId="1BFDD8E9" w14:textId="6B5C2183" w:rsidR="00786C53" w:rsidRPr="00055959" w:rsidRDefault="00267BBA" w:rsidP="00055959">
            <w:pPr>
              <w:pStyle w:val="ListParagraph"/>
              <w:ind w:left="0"/>
              <w:jc w:val="both"/>
              <w:rPr>
                <w:rFonts w:ascii="Times New Roman" w:hAnsi="Times New Roman" w:cs="Times New Roman"/>
                <w:bCs/>
                <w:lang w:val="lv-LV" w:eastAsia="lv-LV"/>
              </w:rPr>
            </w:pPr>
            <w:r>
              <w:rPr>
                <w:rFonts w:ascii="Times New Roman" w:hAnsi="Times New Roman" w:cs="Times New Roman"/>
                <w:bCs/>
                <w:lang w:val="lv-LV" w:eastAsia="lv-LV"/>
              </w:rPr>
              <w:t>2.</w:t>
            </w:r>
            <w:r w:rsidR="00786C53" w:rsidRPr="00786C53">
              <w:rPr>
                <w:rFonts w:ascii="Times New Roman" w:hAnsi="Times New Roman" w:cs="Times New Roman"/>
                <w:bCs/>
                <w:lang w:val="lv-LV" w:eastAsia="lv-LV"/>
              </w:rPr>
              <w:t xml:space="preserve">Gan </w:t>
            </w:r>
            <w:r>
              <w:rPr>
                <w:rFonts w:ascii="Times New Roman" w:hAnsi="Times New Roman" w:cs="Times New Roman"/>
                <w:bCs/>
                <w:lang w:val="lv-LV" w:eastAsia="lv-LV"/>
              </w:rPr>
              <w:t xml:space="preserve">ģimnāzijas </w:t>
            </w:r>
            <w:r w:rsidR="00786C53" w:rsidRPr="00786C53">
              <w:rPr>
                <w:rFonts w:ascii="Times New Roman" w:hAnsi="Times New Roman" w:cs="Times New Roman"/>
                <w:bCs/>
                <w:lang w:val="lv-LV" w:eastAsia="lv-LV"/>
              </w:rPr>
              <w:t>vadība, gan pedagogi, gan izglītojamie mācību stundu laikā un ārpus tām pastāvīgi un atbildīgi lieto izglītības iestādē pieejamos resursus un iekārtas.</w:t>
            </w:r>
          </w:p>
        </w:tc>
        <w:tc>
          <w:tcPr>
            <w:tcW w:w="4607" w:type="dxa"/>
          </w:tcPr>
          <w:p w14:paraId="747735D0" w14:textId="77777777" w:rsidR="00F0060B" w:rsidRPr="008477FF" w:rsidRDefault="00F0060B" w:rsidP="00144DA9">
            <w:pPr>
              <w:pStyle w:val="ListParagraph"/>
              <w:ind w:left="0"/>
              <w:jc w:val="both"/>
              <w:rPr>
                <w:rFonts w:ascii="Times New Roman" w:eastAsia="Times New Roman" w:hAnsi="Times New Roman" w:cs="Times New Roman"/>
                <w:color w:val="414142"/>
                <w:sz w:val="24"/>
                <w:szCs w:val="24"/>
                <w:lang w:val="lv-LV"/>
              </w:rPr>
            </w:pPr>
          </w:p>
        </w:tc>
      </w:tr>
      <w:tr w:rsidR="00F0060B" w:rsidRPr="00A500D2" w14:paraId="3CDE1DFC" w14:textId="77777777" w:rsidTr="00144DA9">
        <w:tc>
          <w:tcPr>
            <w:tcW w:w="4607" w:type="dxa"/>
          </w:tcPr>
          <w:p w14:paraId="34FEE011" w14:textId="77777777" w:rsidR="00183060" w:rsidRPr="00B94E91" w:rsidRDefault="00183060" w:rsidP="00183060">
            <w:pPr>
              <w:pStyle w:val="NoSpacing"/>
              <w:rPr>
                <w:b/>
                <w:sz w:val="22"/>
                <w:szCs w:val="22"/>
                <w:lang w:val="lv-LV"/>
              </w:rPr>
            </w:pPr>
            <w:r w:rsidRPr="00B94E91">
              <w:rPr>
                <w:b/>
                <w:sz w:val="22"/>
                <w:szCs w:val="22"/>
                <w:lang w:val="lv-LV"/>
              </w:rPr>
              <w:t>Rezultatīvais rādītājs: 4. Izglītības iestādes apkārtējā teritorija un telpu atbilstība mācību un audzināšanas procesam, to funkcionalitāte</w:t>
            </w:r>
          </w:p>
          <w:p w14:paraId="30D01EB5" w14:textId="710273D7" w:rsidR="00183060" w:rsidRPr="00267BBA" w:rsidRDefault="00267BBA" w:rsidP="00267BBA">
            <w:pPr>
              <w:widowControl w:val="0"/>
              <w:jc w:val="both"/>
              <w:rPr>
                <w:rFonts w:ascii="Times New Roman" w:hAnsi="Times New Roman" w:cs="Times New Roman"/>
                <w:lang w:val="lv-LV"/>
              </w:rPr>
            </w:pPr>
            <w:r>
              <w:rPr>
                <w:rFonts w:ascii="Times New Roman" w:hAnsi="Times New Roman" w:cs="Times New Roman"/>
                <w:lang w:val="lv-LV"/>
              </w:rPr>
              <w:t>1.Ģimnāzijā</w:t>
            </w:r>
            <w:r w:rsidR="00183060" w:rsidRPr="00267BBA">
              <w:rPr>
                <w:rFonts w:ascii="Times New Roman" w:hAnsi="Times New Roman" w:cs="Times New Roman"/>
                <w:lang w:val="lv-LV"/>
              </w:rPr>
              <w:t xml:space="preserve"> telpu izmērs un funkcionalitāte </w:t>
            </w:r>
            <w:r>
              <w:rPr>
                <w:rFonts w:ascii="Times New Roman" w:hAnsi="Times New Roman" w:cs="Times New Roman"/>
                <w:lang w:val="lv-LV"/>
              </w:rPr>
              <w:t xml:space="preserve">pamatā </w:t>
            </w:r>
            <w:r w:rsidR="00183060" w:rsidRPr="00267BBA">
              <w:rPr>
                <w:rFonts w:ascii="Times New Roman" w:hAnsi="Times New Roman" w:cs="Times New Roman"/>
                <w:lang w:val="lv-LV"/>
              </w:rPr>
              <w:t>atbilst normatīvajos aktos noteiktajam</w:t>
            </w:r>
            <w:r>
              <w:rPr>
                <w:rFonts w:ascii="Times New Roman" w:hAnsi="Times New Roman" w:cs="Times New Roman"/>
                <w:lang w:val="lv-LV"/>
              </w:rPr>
              <w:t xml:space="preserve">, </w:t>
            </w:r>
            <w:r w:rsidR="00183060" w:rsidRPr="00267BBA">
              <w:rPr>
                <w:rFonts w:ascii="Times New Roman" w:hAnsi="Times New Roman" w:cs="Times New Roman"/>
                <w:lang w:val="lv-LV"/>
              </w:rPr>
              <w:t xml:space="preserve"> rūpēj</w:t>
            </w:r>
            <w:r w:rsidR="009923D3">
              <w:rPr>
                <w:rFonts w:ascii="Times New Roman" w:hAnsi="Times New Roman" w:cs="Times New Roman"/>
                <w:lang w:val="lv-LV"/>
              </w:rPr>
              <w:t>oties</w:t>
            </w:r>
            <w:r w:rsidR="00183060" w:rsidRPr="00267BBA">
              <w:rPr>
                <w:rFonts w:ascii="Times New Roman" w:hAnsi="Times New Roman" w:cs="Times New Roman"/>
                <w:lang w:val="lv-LV"/>
              </w:rPr>
              <w:t xml:space="preserve"> par mācību procesu kavējošo faktoru novēršanu</w:t>
            </w:r>
            <w:r w:rsidR="009923D3">
              <w:rPr>
                <w:rFonts w:ascii="Times New Roman" w:hAnsi="Times New Roman" w:cs="Times New Roman"/>
                <w:lang w:val="lv-LV"/>
              </w:rPr>
              <w:t>:</w:t>
            </w:r>
            <w:r w:rsidR="00183060" w:rsidRPr="00267BBA">
              <w:rPr>
                <w:rFonts w:ascii="Times New Roman" w:hAnsi="Times New Roman" w:cs="Times New Roman"/>
                <w:lang w:val="lv-LV"/>
              </w:rPr>
              <w:t xml:space="preserve"> apgaismojum</w:t>
            </w:r>
            <w:r w:rsidR="009923D3">
              <w:rPr>
                <w:rFonts w:ascii="Times New Roman" w:hAnsi="Times New Roman" w:cs="Times New Roman"/>
                <w:lang w:val="lv-LV"/>
              </w:rPr>
              <w:t>u</w:t>
            </w:r>
            <w:r w:rsidR="00183060" w:rsidRPr="00267BBA">
              <w:rPr>
                <w:rFonts w:ascii="Times New Roman" w:hAnsi="Times New Roman" w:cs="Times New Roman"/>
                <w:lang w:val="lv-LV"/>
              </w:rPr>
              <w:t>, temperatūr</w:t>
            </w:r>
            <w:r w:rsidR="009923D3">
              <w:rPr>
                <w:rFonts w:ascii="Times New Roman" w:hAnsi="Times New Roman" w:cs="Times New Roman"/>
                <w:lang w:val="lv-LV"/>
              </w:rPr>
              <w:t>u un vēdināšanu, kamēr nav gaisa kondicionētāju</w:t>
            </w:r>
            <w:r w:rsidR="00183060" w:rsidRPr="00267BBA">
              <w:rPr>
                <w:rFonts w:ascii="Times New Roman" w:hAnsi="Times New Roman" w:cs="Times New Roman"/>
                <w:lang w:val="lv-LV"/>
              </w:rPr>
              <w:t xml:space="preserve">, tiek novērsti trokšņi u.c.). </w:t>
            </w:r>
          </w:p>
          <w:p w14:paraId="3B36D70D" w14:textId="06EB93FC" w:rsidR="00183060" w:rsidRPr="00B94E91" w:rsidRDefault="009923D3" w:rsidP="00183060">
            <w:pPr>
              <w:widowControl w:val="0"/>
              <w:jc w:val="both"/>
              <w:rPr>
                <w:rFonts w:ascii="Times New Roman" w:hAnsi="Times New Roman" w:cs="Times New Roman"/>
                <w:lang w:val="lv-LV"/>
              </w:rPr>
            </w:pPr>
            <w:r>
              <w:rPr>
                <w:rFonts w:ascii="Times New Roman" w:hAnsi="Times New Roman" w:cs="Times New Roman"/>
                <w:lang w:val="lv-LV"/>
              </w:rPr>
              <w:t>2.</w:t>
            </w:r>
            <w:r w:rsidR="00183060" w:rsidRPr="00B94E91">
              <w:rPr>
                <w:rFonts w:ascii="Times New Roman" w:hAnsi="Times New Roman" w:cs="Times New Roman"/>
                <w:lang w:val="lv-LV"/>
              </w:rPr>
              <w:t xml:space="preserve">Mācību telpas personālam un izglītojamiem rada vēlmi nākt uz izglītības iestādi, uzturēties un mācīties tajā. </w:t>
            </w:r>
          </w:p>
          <w:p w14:paraId="0523C60B" w14:textId="330583CE" w:rsidR="00B94E91" w:rsidRPr="00055959" w:rsidRDefault="009923D3" w:rsidP="00183060">
            <w:pPr>
              <w:pStyle w:val="ListParagraph"/>
              <w:ind w:left="0"/>
              <w:jc w:val="both"/>
              <w:rPr>
                <w:rFonts w:ascii="Times New Roman" w:hAnsi="Times New Roman" w:cs="Times New Roman"/>
                <w:bCs/>
                <w:lang w:val="lv-LV" w:eastAsia="lv-LV"/>
              </w:rPr>
            </w:pPr>
            <w:r>
              <w:rPr>
                <w:rFonts w:ascii="Times New Roman" w:hAnsi="Times New Roman" w:cs="Times New Roman"/>
                <w:bCs/>
                <w:lang w:val="lv-LV" w:eastAsia="lv-LV"/>
              </w:rPr>
              <w:t>2.</w:t>
            </w:r>
            <w:r w:rsidR="00183060" w:rsidRPr="00B94E91">
              <w:rPr>
                <w:rFonts w:ascii="Times New Roman" w:hAnsi="Times New Roman" w:cs="Times New Roman"/>
                <w:bCs/>
                <w:lang w:val="lv-LV" w:eastAsia="lv-LV"/>
              </w:rPr>
              <w:t>Izglītības iestāde pakāpeniski atjauno telpas</w:t>
            </w:r>
            <w:r>
              <w:rPr>
                <w:rFonts w:ascii="Times New Roman" w:hAnsi="Times New Roman" w:cs="Times New Roman"/>
                <w:bCs/>
                <w:lang w:val="lv-LV" w:eastAsia="lv-LV"/>
              </w:rPr>
              <w:t xml:space="preserve"> ( pārsvarā </w:t>
            </w:r>
            <w:r w:rsidR="00183060" w:rsidRPr="00B94E91">
              <w:rPr>
                <w:rFonts w:ascii="Times New Roman" w:hAnsi="Times New Roman" w:cs="Times New Roman"/>
                <w:bCs/>
                <w:lang w:val="lv-LV" w:eastAsia="lv-LV"/>
              </w:rPr>
              <w:t xml:space="preserve"> </w:t>
            </w:r>
            <w:r>
              <w:rPr>
                <w:rFonts w:ascii="Times New Roman" w:hAnsi="Times New Roman" w:cs="Times New Roman"/>
                <w:bCs/>
                <w:lang w:val="lv-LV" w:eastAsia="lv-LV"/>
              </w:rPr>
              <w:t>par saviem līdzekļiem)</w:t>
            </w:r>
            <w:r w:rsidR="00183060" w:rsidRPr="00B94E91">
              <w:rPr>
                <w:rFonts w:ascii="Times New Roman" w:hAnsi="Times New Roman" w:cs="Times New Roman"/>
                <w:bCs/>
                <w:lang w:val="lv-LV" w:eastAsia="lv-LV"/>
              </w:rPr>
              <w:t>, lai tās būtu funkcionālas un veicinātu mācīšanos. Telpas atjaunojot, tās tiek plānotas ar daudzfunkcionālu pielietojumu (piemēram, iespēju apvienot un atdalīt blakus esošās mācību telpas u.tml.).</w:t>
            </w:r>
          </w:p>
        </w:tc>
        <w:tc>
          <w:tcPr>
            <w:tcW w:w="4607" w:type="dxa"/>
          </w:tcPr>
          <w:p w14:paraId="185EB377" w14:textId="1487278C" w:rsidR="006F1CA4" w:rsidRPr="006F1CA4" w:rsidRDefault="006F1CA4" w:rsidP="006F1CA4">
            <w:pPr>
              <w:pStyle w:val="NoSpacing"/>
              <w:rPr>
                <w:bCs/>
                <w:sz w:val="22"/>
                <w:szCs w:val="22"/>
                <w:lang w:val="lv-LV"/>
              </w:rPr>
            </w:pPr>
            <w:r w:rsidRPr="006F1CA4">
              <w:rPr>
                <w:bCs/>
                <w:sz w:val="22"/>
                <w:szCs w:val="22"/>
                <w:lang w:val="lv-LV" w:eastAsia="lv-LV"/>
              </w:rPr>
              <w:t>Sadarbībā</w:t>
            </w:r>
            <w:r w:rsidR="009923D3" w:rsidRPr="006F1CA4">
              <w:rPr>
                <w:bCs/>
                <w:sz w:val="22"/>
                <w:szCs w:val="22"/>
                <w:lang w:val="lv-LV" w:eastAsia="lv-LV"/>
              </w:rPr>
              <w:t xml:space="preserve"> ar </w:t>
            </w:r>
            <w:r w:rsidRPr="006F1CA4">
              <w:rPr>
                <w:bCs/>
                <w:sz w:val="22"/>
                <w:szCs w:val="22"/>
                <w:lang w:val="lv-LV" w:eastAsia="lv-LV"/>
              </w:rPr>
              <w:t>dibinātāju</w:t>
            </w:r>
            <w:r w:rsidR="009923D3" w:rsidRPr="006F1CA4">
              <w:rPr>
                <w:bCs/>
                <w:sz w:val="22"/>
                <w:szCs w:val="22"/>
                <w:lang w:val="lv-LV" w:eastAsia="lv-LV"/>
              </w:rPr>
              <w:t xml:space="preserve"> jānovērš ģimnāzijas vecā korpusa pagraba stāva </w:t>
            </w:r>
            <w:r w:rsidRPr="006F1CA4">
              <w:rPr>
                <w:bCs/>
                <w:sz w:val="22"/>
                <w:szCs w:val="22"/>
                <w:lang w:val="lv-LV" w:eastAsia="lv-LV"/>
              </w:rPr>
              <w:t>būvkonstrukciju trupe, lai</w:t>
            </w:r>
            <w:r>
              <w:rPr>
                <w:bCs/>
                <w:sz w:val="22"/>
                <w:szCs w:val="22"/>
                <w:lang w:val="lv-LV" w:eastAsia="lv-LV"/>
              </w:rPr>
              <w:t xml:space="preserve">, tās rekonstruējot, </w:t>
            </w:r>
            <w:r w:rsidRPr="006F1CA4">
              <w:rPr>
                <w:bCs/>
                <w:sz w:val="22"/>
                <w:szCs w:val="22"/>
                <w:lang w:val="lv-LV" w:eastAsia="lv-LV"/>
              </w:rPr>
              <w:t xml:space="preserve"> nodrošinātu telpas lielajam skolēnu skaitam </w:t>
            </w:r>
            <w:r>
              <w:rPr>
                <w:bCs/>
                <w:sz w:val="22"/>
                <w:szCs w:val="22"/>
                <w:lang w:val="lv-LV" w:eastAsia="lv-LV"/>
              </w:rPr>
              <w:t xml:space="preserve">skolā </w:t>
            </w:r>
            <w:r w:rsidRPr="006F1CA4">
              <w:rPr>
                <w:bCs/>
                <w:sz w:val="22"/>
                <w:szCs w:val="22"/>
                <w:lang w:val="lv-LV" w:eastAsia="lv-LV"/>
              </w:rPr>
              <w:t xml:space="preserve">un </w:t>
            </w:r>
            <w:r w:rsidRPr="006F1CA4">
              <w:rPr>
                <w:bCs/>
                <w:sz w:val="22"/>
                <w:szCs w:val="22"/>
                <w:lang w:val="lv-LV"/>
              </w:rPr>
              <w:t>telp</w:t>
            </w:r>
            <w:r>
              <w:rPr>
                <w:bCs/>
                <w:sz w:val="22"/>
                <w:szCs w:val="22"/>
                <w:lang w:val="lv-LV"/>
              </w:rPr>
              <w:t>as</w:t>
            </w:r>
            <w:r w:rsidRPr="006F1CA4">
              <w:rPr>
                <w:bCs/>
                <w:sz w:val="22"/>
                <w:szCs w:val="22"/>
                <w:lang w:val="lv-LV"/>
              </w:rPr>
              <w:t xml:space="preserve"> atbil</w:t>
            </w:r>
            <w:r>
              <w:rPr>
                <w:bCs/>
                <w:sz w:val="22"/>
                <w:szCs w:val="22"/>
                <w:lang w:val="lv-LV"/>
              </w:rPr>
              <w:t xml:space="preserve">stu mūsdienīgam </w:t>
            </w:r>
            <w:r w:rsidRPr="006F1CA4">
              <w:rPr>
                <w:bCs/>
                <w:sz w:val="22"/>
                <w:szCs w:val="22"/>
                <w:lang w:val="lv-LV"/>
              </w:rPr>
              <w:t>mācību un audzināšanas procesam.</w:t>
            </w:r>
          </w:p>
          <w:p w14:paraId="487147D9" w14:textId="77777777" w:rsidR="00F0060B" w:rsidRPr="008477FF" w:rsidRDefault="00F0060B" w:rsidP="006F1CA4">
            <w:pPr>
              <w:pStyle w:val="ListParagraph"/>
              <w:ind w:left="0"/>
              <w:jc w:val="both"/>
              <w:rPr>
                <w:rFonts w:ascii="Times New Roman" w:eastAsia="Times New Roman" w:hAnsi="Times New Roman" w:cs="Times New Roman"/>
                <w:color w:val="414142"/>
                <w:sz w:val="24"/>
                <w:szCs w:val="24"/>
                <w:lang w:val="lv-LV"/>
              </w:rPr>
            </w:pPr>
          </w:p>
        </w:tc>
      </w:tr>
    </w:tbl>
    <w:p w14:paraId="494E0FE6" w14:textId="77777777" w:rsidR="00B22677" w:rsidRDefault="00B22677" w:rsidP="00B22677">
      <w:pPr>
        <w:spacing w:after="0" w:line="240" w:lineRule="auto"/>
        <w:rPr>
          <w:rFonts w:ascii="Times New Roman" w:hAnsi="Times New Roman" w:cs="Times New Roman"/>
          <w:b/>
          <w:bCs/>
          <w:sz w:val="24"/>
          <w:szCs w:val="24"/>
          <w:lang w:val="lv-LV"/>
        </w:rPr>
      </w:pPr>
    </w:p>
    <w:p w14:paraId="00B1F45F" w14:textId="77777777" w:rsidR="006E662E" w:rsidRDefault="006E662E" w:rsidP="00B22677">
      <w:pPr>
        <w:spacing w:after="0" w:line="240" w:lineRule="auto"/>
        <w:rPr>
          <w:rFonts w:ascii="Times New Roman" w:hAnsi="Times New Roman" w:cs="Times New Roman"/>
          <w:b/>
          <w:bCs/>
          <w:sz w:val="24"/>
          <w:szCs w:val="24"/>
          <w:lang w:val="lv-LV"/>
        </w:rPr>
      </w:pPr>
    </w:p>
    <w:p w14:paraId="39D06C7F" w14:textId="77777777" w:rsidR="006E662E" w:rsidRDefault="006E662E" w:rsidP="00B22677">
      <w:pPr>
        <w:spacing w:after="0" w:line="240" w:lineRule="auto"/>
        <w:rPr>
          <w:rFonts w:ascii="Times New Roman" w:hAnsi="Times New Roman" w:cs="Times New Roman"/>
          <w:b/>
          <w:bCs/>
          <w:sz w:val="24"/>
          <w:szCs w:val="24"/>
          <w:lang w:val="lv-LV"/>
        </w:rPr>
      </w:pPr>
    </w:p>
    <w:p w14:paraId="52C4C8D0" w14:textId="333483D3"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4. </w:t>
      </w:r>
      <w:r w:rsidRPr="009B7B1A">
        <w:rPr>
          <w:rFonts w:ascii="Times New Roman" w:hAnsi="Times New Roman" w:cs="Times New Roman"/>
          <w:b/>
          <w:bCs/>
          <w:sz w:val="24"/>
          <w:szCs w:val="24"/>
          <w:lang w:val="lv-LV"/>
        </w:rPr>
        <w:t>Informācija par lielākajiem īstenotajiem projektiem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0EF547F9" w:rsidR="00B22677" w:rsidRPr="009054C1" w:rsidRDefault="00B22677" w:rsidP="00A4217A">
      <w:pPr>
        <w:pStyle w:val="ListParagraph"/>
        <w:numPr>
          <w:ilvl w:val="1"/>
          <w:numId w:val="22"/>
        </w:numPr>
        <w:spacing w:after="0" w:line="240" w:lineRule="auto"/>
        <w:jc w:val="both"/>
        <w:rPr>
          <w:rFonts w:ascii="Times New Roman" w:hAnsi="Times New Roman" w:cs="Times New Roman"/>
          <w:lang w:val="lv-LV"/>
        </w:rPr>
      </w:pPr>
      <w:r w:rsidRPr="009054C1">
        <w:rPr>
          <w:rFonts w:ascii="Times New Roman" w:hAnsi="Times New Roman" w:cs="Times New Roman"/>
          <w:lang w:val="lv-LV"/>
        </w:rPr>
        <w:t xml:space="preserve"> Projekta īsa anotācija un rezultāti.</w:t>
      </w:r>
    </w:p>
    <w:p w14:paraId="4DA60E17" w14:textId="18D2FE52" w:rsidR="00911A14" w:rsidRPr="009054C1" w:rsidRDefault="00A4217A" w:rsidP="00A4217A">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r w:rsidRPr="009054C1">
        <w:rPr>
          <w:rFonts w:ascii="Times New Roman" w:eastAsia="Times New Roman" w:hAnsi="Times New Roman" w:cs="Times New Roman"/>
          <w:color w:val="000000"/>
          <w:lang w:val="lv-LV" w:eastAsia="lv-LV"/>
        </w:rPr>
        <w:t xml:space="preserve">Notikuši 2 </w:t>
      </w:r>
      <w:proofErr w:type="spellStart"/>
      <w:r w:rsidR="00911A14" w:rsidRPr="009054C1">
        <w:rPr>
          <w:rFonts w:ascii="Times New Roman" w:eastAsia="Times New Roman" w:hAnsi="Times New Roman" w:cs="Times New Roman"/>
          <w:i/>
          <w:color w:val="000000"/>
          <w:lang w:val="lv-LV" w:eastAsia="lv-LV"/>
        </w:rPr>
        <w:t>Erasmus</w:t>
      </w:r>
      <w:proofErr w:type="spellEnd"/>
      <w:r w:rsidR="00911A14" w:rsidRPr="009054C1">
        <w:rPr>
          <w:rFonts w:ascii="Times New Roman" w:eastAsia="Times New Roman" w:hAnsi="Times New Roman" w:cs="Times New Roman"/>
          <w:i/>
          <w:color w:val="000000"/>
          <w:lang w:val="lv-LV" w:eastAsia="lv-LV"/>
        </w:rPr>
        <w:t xml:space="preserve"> +</w:t>
      </w:r>
      <w:r w:rsidR="00911A14" w:rsidRPr="009054C1">
        <w:rPr>
          <w:rFonts w:ascii="Times New Roman" w:eastAsia="Times New Roman" w:hAnsi="Times New Roman" w:cs="Times New Roman"/>
          <w:color w:val="000000"/>
          <w:lang w:val="lv-LV" w:eastAsia="lv-LV"/>
        </w:rPr>
        <w:t xml:space="preserve"> projekt</w:t>
      </w:r>
      <w:r w:rsidRPr="009054C1">
        <w:rPr>
          <w:rFonts w:ascii="Times New Roman" w:eastAsia="Times New Roman" w:hAnsi="Times New Roman" w:cs="Times New Roman"/>
          <w:color w:val="000000"/>
          <w:lang w:val="lv-LV" w:eastAsia="lv-LV"/>
        </w:rPr>
        <w:t>i par tematu</w:t>
      </w:r>
      <w:r w:rsidR="00911A14" w:rsidRPr="009054C1">
        <w:rPr>
          <w:rFonts w:ascii="Times New Roman" w:eastAsia="Times New Roman" w:hAnsi="Times New Roman" w:cs="Times New Roman"/>
          <w:color w:val="000000"/>
          <w:lang w:val="lv-LV" w:eastAsia="lv-LV"/>
        </w:rPr>
        <w:t xml:space="preserve"> "Sociālā integrācija", </w:t>
      </w:r>
      <w:r w:rsidRPr="009054C1">
        <w:rPr>
          <w:rFonts w:ascii="Times New Roman" w:eastAsia="Times New Roman" w:hAnsi="Times New Roman" w:cs="Times New Roman"/>
          <w:color w:val="000000"/>
          <w:lang w:val="lv-LV" w:eastAsia="lv-LV"/>
        </w:rPr>
        <w:t>piedaloties tajos kopā ar</w:t>
      </w:r>
      <w:r w:rsidR="00911A14" w:rsidRPr="009054C1">
        <w:rPr>
          <w:rFonts w:ascii="Times New Roman" w:eastAsia="Times New Roman" w:hAnsi="Times New Roman" w:cs="Times New Roman"/>
          <w:color w:val="000000"/>
          <w:lang w:val="lv-LV" w:eastAsia="lv-LV"/>
        </w:rPr>
        <w:t xml:space="preserve"> Norvēģija</w:t>
      </w:r>
      <w:r w:rsidRPr="009054C1">
        <w:rPr>
          <w:rFonts w:ascii="Times New Roman" w:eastAsia="Times New Roman" w:hAnsi="Times New Roman" w:cs="Times New Roman"/>
          <w:color w:val="000000"/>
          <w:lang w:val="lv-LV" w:eastAsia="lv-LV"/>
        </w:rPr>
        <w:t>s</w:t>
      </w:r>
      <w:r w:rsidR="00911A14" w:rsidRPr="009054C1">
        <w:rPr>
          <w:rFonts w:ascii="Times New Roman" w:eastAsia="Times New Roman" w:hAnsi="Times New Roman" w:cs="Times New Roman"/>
          <w:color w:val="000000"/>
          <w:lang w:val="lv-LV" w:eastAsia="lv-LV"/>
        </w:rPr>
        <w:t>, Spānija</w:t>
      </w:r>
      <w:r w:rsidRPr="009054C1">
        <w:rPr>
          <w:rFonts w:ascii="Times New Roman" w:eastAsia="Times New Roman" w:hAnsi="Times New Roman" w:cs="Times New Roman"/>
          <w:color w:val="000000"/>
          <w:lang w:val="lv-LV" w:eastAsia="lv-LV"/>
        </w:rPr>
        <w:t>s</w:t>
      </w:r>
      <w:r w:rsidR="00911A14" w:rsidRPr="009054C1">
        <w:rPr>
          <w:rFonts w:ascii="Times New Roman" w:eastAsia="Times New Roman" w:hAnsi="Times New Roman" w:cs="Times New Roman"/>
          <w:color w:val="000000"/>
          <w:lang w:val="lv-LV" w:eastAsia="lv-LV"/>
        </w:rPr>
        <w:t>, Itālija</w:t>
      </w:r>
      <w:r w:rsidRPr="009054C1">
        <w:rPr>
          <w:rFonts w:ascii="Times New Roman" w:eastAsia="Times New Roman" w:hAnsi="Times New Roman" w:cs="Times New Roman"/>
          <w:color w:val="000000"/>
          <w:lang w:val="lv-LV" w:eastAsia="lv-LV"/>
        </w:rPr>
        <w:t>s</w:t>
      </w:r>
      <w:r w:rsidR="00911A14" w:rsidRPr="009054C1">
        <w:rPr>
          <w:rFonts w:ascii="Times New Roman" w:eastAsia="Times New Roman" w:hAnsi="Times New Roman" w:cs="Times New Roman"/>
          <w:color w:val="000000"/>
          <w:lang w:val="lv-LV" w:eastAsia="lv-LV"/>
        </w:rPr>
        <w:t>, Somija</w:t>
      </w:r>
      <w:r w:rsidRPr="009054C1">
        <w:rPr>
          <w:rFonts w:ascii="Times New Roman" w:eastAsia="Times New Roman" w:hAnsi="Times New Roman" w:cs="Times New Roman"/>
          <w:color w:val="000000"/>
          <w:lang w:val="lv-LV" w:eastAsia="lv-LV"/>
        </w:rPr>
        <w:t>s</w:t>
      </w:r>
      <w:r w:rsidR="00911A14" w:rsidRPr="009054C1">
        <w:rPr>
          <w:rFonts w:ascii="Times New Roman" w:eastAsia="Times New Roman" w:hAnsi="Times New Roman" w:cs="Times New Roman"/>
          <w:color w:val="000000"/>
          <w:lang w:val="lv-LV" w:eastAsia="lv-LV"/>
        </w:rPr>
        <w:t>, Polija</w:t>
      </w:r>
      <w:r w:rsidRPr="009054C1">
        <w:rPr>
          <w:rFonts w:ascii="Times New Roman" w:eastAsia="Times New Roman" w:hAnsi="Times New Roman" w:cs="Times New Roman"/>
          <w:color w:val="000000"/>
          <w:lang w:val="lv-LV" w:eastAsia="lv-LV"/>
        </w:rPr>
        <w:t>s skolēniem un pedagogiem</w:t>
      </w:r>
      <w:r w:rsidR="003332DB" w:rsidRPr="009054C1">
        <w:rPr>
          <w:rFonts w:ascii="Times New Roman" w:eastAsia="Times New Roman" w:hAnsi="Times New Roman" w:cs="Times New Roman"/>
          <w:color w:val="000000"/>
          <w:lang w:val="lv-LV" w:eastAsia="lv-LV"/>
        </w:rPr>
        <w:t>. N</w:t>
      </w:r>
      <w:r w:rsidRPr="009054C1">
        <w:rPr>
          <w:rFonts w:ascii="Times New Roman" w:eastAsia="Times New Roman" w:hAnsi="Times New Roman" w:cs="Times New Roman"/>
          <w:color w:val="000000"/>
          <w:lang w:val="lv-LV" w:eastAsia="lv-LV"/>
        </w:rPr>
        <w:t>o mūsu ģimnāzijas tajos iesaistījās  10 skolēni un 4 skolotāji</w:t>
      </w:r>
      <w:r w:rsidR="003332DB" w:rsidRPr="009054C1">
        <w:rPr>
          <w:rFonts w:ascii="Times New Roman" w:eastAsia="Times New Roman" w:hAnsi="Times New Roman" w:cs="Times New Roman"/>
          <w:color w:val="000000"/>
          <w:lang w:val="lv-LV" w:eastAsia="lv-LV"/>
        </w:rPr>
        <w:t xml:space="preserve">, jo </w:t>
      </w:r>
      <w:r w:rsidR="00911A14" w:rsidRPr="009054C1">
        <w:rPr>
          <w:rFonts w:ascii="Times New Roman" w:eastAsia="Times New Roman" w:hAnsi="Times New Roman" w:cs="Times New Roman"/>
          <w:color w:val="000000"/>
          <w:lang w:val="lv-LV" w:eastAsia="lv-LV"/>
        </w:rPr>
        <w:t xml:space="preserve"> katrā mobilitātē piedalās 5 skolēni un 2 skolotāji</w:t>
      </w:r>
      <w:r w:rsidRPr="009054C1">
        <w:rPr>
          <w:rFonts w:ascii="Times New Roman" w:eastAsia="Times New Roman" w:hAnsi="Times New Roman" w:cs="Times New Roman"/>
          <w:color w:val="000000"/>
          <w:lang w:val="lv-LV" w:eastAsia="lv-LV"/>
        </w:rPr>
        <w:t xml:space="preserve"> </w:t>
      </w:r>
      <w:r w:rsidR="003332DB" w:rsidRPr="009054C1">
        <w:rPr>
          <w:rFonts w:ascii="Times New Roman" w:eastAsia="Times New Roman" w:hAnsi="Times New Roman" w:cs="Times New Roman"/>
          <w:color w:val="000000"/>
          <w:lang w:val="lv-LV" w:eastAsia="lv-LV"/>
        </w:rPr>
        <w:t xml:space="preserve">Apmeklējām </w:t>
      </w:r>
      <w:r w:rsidRPr="009054C1">
        <w:rPr>
          <w:rFonts w:ascii="Times New Roman" w:eastAsia="Times New Roman" w:hAnsi="Times New Roman" w:cs="Times New Roman"/>
          <w:color w:val="000000"/>
          <w:lang w:val="lv-LV" w:eastAsia="lv-LV"/>
        </w:rPr>
        <w:t xml:space="preserve"> Itāliju, Florenci, bet </w:t>
      </w:r>
      <w:r w:rsidR="00911A14" w:rsidRPr="009054C1">
        <w:rPr>
          <w:rFonts w:ascii="Times New Roman" w:eastAsia="Times New Roman" w:hAnsi="Times New Roman" w:cs="Times New Roman"/>
          <w:color w:val="000000"/>
          <w:lang w:val="lv-LV" w:eastAsia="lv-LV"/>
        </w:rPr>
        <w:t xml:space="preserve"> otr</w:t>
      </w:r>
      <w:r w:rsidRPr="009054C1">
        <w:rPr>
          <w:rFonts w:ascii="Times New Roman" w:eastAsia="Times New Roman" w:hAnsi="Times New Roman" w:cs="Times New Roman"/>
          <w:color w:val="000000"/>
          <w:lang w:val="lv-LV" w:eastAsia="lv-LV"/>
        </w:rPr>
        <w:t xml:space="preserve">ais projekts </w:t>
      </w:r>
      <w:r w:rsidR="00911A14" w:rsidRPr="009054C1">
        <w:rPr>
          <w:rFonts w:ascii="Times New Roman" w:eastAsia="Times New Roman" w:hAnsi="Times New Roman" w:cs="Times New Roman"/>
          <w:color w:val="000000"/>
          <w:lang w:val="lv-LV" w:eastAsia="lv-LV"/>
        </w:rPr>
        <w:t xml:space="preserve"> notika Latvijā, Rīgā</w:t>
      </w:r>
      <w:r w:rsidRPr="009054C1">
        <w:rPr>
          <w:rFonts w:ascii="Times New Roman" w:eastAsia="Times New Roman" w:hAnsi="Times New Roman" w:cs="Times New Roman"/>
          <w:color w:val="000000"/>
          <w:lang w:val="lv-LV" w:eastAsia="lv-LV"/>
        </w:rPr>
        <w:t xml:space="preserve">, ko uzņēmām savā skolā. </w:t>
      </w:r>
      <w:r w:rsidR="00911A14" w:rsidRPr="009054C1">
        <w:rPr>
          <w:rFonts w:ascii="Times New Roman" w:eastAsia="Times New Roman" w:hAnsi="Times New Roman" w:cs="Times New Roman"/>
          <w:color w:val="000000"/>
          <w:lang w:val="lv-LV" w:eastAsia="lv-LV"/>
        </w:rPr>
        <w:t xml:space="preserve">Projekts turpinās </w:t>
      </w:r>
      <w:r w:rsidRPr="009054C1">
        <w:rPr>
          <w:rFonts w:ascii="Times New Roman" w:eastAsia="Times New Roman" w:hAnsi="Times New Roman" w:cs="Times New Roman"/>
          <w:color w:val="000000"/>
          <w:lang w:val="lv-LV" w:eastAsia="lv-LV"/>
        </w:rPr>
        <w:t>2022./2023.m.g.</w:t>
      </w:r>
      <w:r w:rsidR="00911A14" w:rsidRPr="009054C1">
        <w:rPr>
          <w:rFonts w:ascii="Times New Roman" w:eastAsia="Times New Roman" w:hAnsi="Times New Roman" w:cs="Times New Roman"/>
          <w:color w:val="000000"/>
          <w:lang w:val="lv-LV" w:eastAsia="lv-LV"/>
        </w:rPr>
        <w:t xml:space="preserve"> mācību gadā</w:t>
      </w:r>
      <w:r w:rsidRPr="009054C1">
        <w:rPr>
          <w:rFonts w:ascii="Times New Roman" w:eastAsia="Times New Roman" w:hAnsi="Times New Roman" w:cs="Times New Roman"/>
          <w:color w:val="000000"/>
          <w:lang w:val="lv-LV" w:eastAsia="lv-LV"/>
        </w:rPr>
        <w:t xml:space="preserve"> ( 1.mobilitāte oktobrī).</w:t>
      </w:r>
    </w:p>
    <w:p w14:paraId="5D9D02B9" w14:textId="1D71F108" w:rsidR="00911A14" w:rsidRPr="009054C1" w:rsidRDefault="002646BE" w:rsidP="00A4217A">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r w:rsidRPr="009054C1">
        <w:rPr>
          <w:rFonts w:ascii="Times New Roman" w:eastAsia="Times New Roman" w:hAnsi="Times New Roman" w:cs="Times New Roman"/>
          <w:color w:val="000000"/>
          <w:lang w:val="lv-LV" w:eastAsia="lv-LV"/>
        </w:rPr>
        <w:t>Rezultāt</w:t>
      </w:r>
      <w:r w:rsidR="00911A14" w:rsidRPr="009054C1">
        <w:rPr>
          <w:rFonts w:ascii="Times New Roman" w:eastAsia="Times New Roman" w:hAnsi="Times New Roman" w:cs="Times New Roman"/>
          <w:color w:val="000000"/>
          <w:lang w:val="lv-LV" w:eastAsia="lv-LV"/>
        </w:rPr>
        <w:t xml:space="preserve">s </w:t>
      </w:r>
      <w:r w:rsidR="00A4217A" w:rsidRPr="009054C1">
        <w:rPr>
          <w:rFonts w:ascii="Times New Roman" w:eastAsia="Times New Roman" w:hAnsi="Times New Roman" w:cs="Times New Roman"/>
          <w:color w:val="000000"/>
          <w:lang w:val="lv-LV" w:eastAsia="lv-LV"/>
        </w:rPr>
        <w:t xml:space="preserve">: 1) </w:t>
      </w:r>
      <w:r w:rsidR="00911A14" w:rsidRPr="009054C1">
        <w:rPr>
          <w:rFonts w:ascii="Times New Roman" w:eastAsia="Times New Roman" w:hAnsi="Times New Roman" w:cs="Times New Roman"/>
          <w:color w:val="000000"/>
          <w:lang w:val="lv-LV" w:eastAsia="lv-LV"/>
        </w:rPr>
        <w:t>jaunieši tika izglītoti par migrācijas un imigrācijas jautājumiem, veidota izpratne par migrācijas un migrantu veidu atšķirībām, veicināta vēlme līdzdarboties multikulturālas vides veidošanā un izpratne par integrācijas nozīmību un mūsu visu lomu šajā procesā</w:t>
      </w:r>
      <w:r w:rsidR="00A4217A" w:rsidRPr="009054C1">
        <w:rPr>
          <w:rFonts w:ascii="Times New Roman" w:eastAsia="Times New Roman" w:hAnsi="Times New Roman" w:cs="Times New Roman"/>
          <w:color w:val="000000"/>
          <w:lang w:val="lv-LV" w:eastAsia="lv-LV"/>
        </w:rPr>
        <w:t>;</w:t>
      </w:r>
    </w:p>
    <w:p w14:paraId="73E8CBD3" w14:textId="3F52721C" w:rsidR="007C688B" w:rsidRPr="009054C1" w:rsidRDefault="00A4217A" w:rsidP="009054C1">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r w:rsidRPr="009054C1">
        <w:rPr>
          <w:rFonts w:ascii="Times New Roman" w:eastAsia="Times New Roman" w:hAnsi="Times New Roman" w:cs="Times New Roman"/>
          <w:color w:val="000000"/>
          <w:lang w:val="lv-LV" w:eastAsia="lv-LV"/>
        </w:rPr>
        <w:t xml:space="preserve">2) stiprinātas </w:t>
      </w:r>
      <w:proofErr w:type="spellStart"/>
      <w:r w:rsidRPr="009054C1">
        <w:rPr>
          <w:rFonts w:ascii="Times New Roman" w:eastAsia="Times New Roman" w:hAnsi="Times New Roman" w:cs="Times New Roman"/>
          <w:color w:val="000000"/>
          <w:lang w:val="lv-LV" w:eastAsia="lv-LV"/>
        </w:rPr>
        <w:t>medijpratības</w:t>
      </w:r>
      <w:proofErr w:type="spellEnd"/>
      <w:r w:rsidRPr="009054C1">
        <w:rPr>
          <w:rFonts w:ascii="Times New Roman" w:eastAsia="Times New Roman" w:hAnsi="Times New Roman" w:cs="Times New Roman"/>
          <w:color w:val="000000"/>
          <w:lang w:val="lv-LV" w:eastAsia="lv-LV"/>
        </w:rPr>
        <w:t xml:space="preserve"> iemaņas - </w:t>
      </w:r>
      <w:r w:rsidR="00911A14" w:rsidRPr="009054C1">
        <w:rPr>
          <w:rFonts w:ascii="Times New Roman" w:eastAsia="Times New Roman" w:hAnsi="Times New Roman" w:cs="Times New Roman"/>
          <w:color w:val="000000"/>
          <w:lang w:val="lv-LV" w:eastAsia="lv-LV"/>
        </w:rPr>
        <w:t>skolēni mēģināja atpazīt viltus ziņas un</w:t>
      </w:r>
      <w:r w:rsidRPr="009054C1">
        <w:rPr>
          <w:rFonts w:ascii="Times New Roman" w:eastAsia="Times New Roman" w:hAnsi="Times New Roman" w:cs="Times New Roman"/>
          <w:color w:val="000000"/>
          <w:lang w:val="lv-LV" w:eastAsia="lv-LV"/>
        </w:rPr>
        <w:t xml:space="preserve"> </w:t>
      </w:r>
      <w:r w:rsidR="00911A14" w:rsidRPr="009054C1">
        <w:rPr>
          <w:rFonts w:ascii="Times New Roman" w:eastAsia="Times New Roman" w:hAnsi="Times New Roman" w:cs="Times New Roman"/>
          <w:color w:val="000000"/>
          <w:lang w:val="lv-LV" w:eastAsia="lv-LV"/>
        </w:rPr>
        <w:t>naida run</w:t>
      </w:r>
      <w:r w:rsidRPr="009054C1">
        <w:rPr>
          <w:rFonts w:ascii="Times New Roman" w:eastAsia="Times New Roman" w:hAnsi="Times New Roman" w:cs="Times New Roman"/>
          <w:color w:val="000000"/>
          <w:lang w:val="lv-LV" w:eastAsia="lv-LV"/>
        </w:rPr>
        <w:t xml:space="preserve">u, šo parādību </w:t>
      </w:r>
      <w:r w:rsidR="00911A14" w:rsidRPr="009054C1">
        <w:rPr>
          <w:rFonts w:ascii="Times New Roman" w:eastAsia="Times New Roman" w:hAnsi="Times New Roman" w:cs="Times New Roman"/>
          <w:color w:val="000000"/>
          <w:lang w:val="lv-LV" w:eastAsia="lv-LV"/>
        </w:rPr>
        <w:t>to izplatību un ietekmi uz indivīdu un sabiedrību kopumā</w:t>
      </w:r>
      <w:r w:rsidRPr="009054C1">
        <w:rPr>
          <w:rFonts w:ascii="Times New Roman" w:eastAsia="Times New Roman" w:hAnsi="Times New Roman" w:cs="Times New Roman"/>
          <w:color w:val="000000"/>
          <w:lang w:val="lv-LV" w:eastAsia="lv-LV"/>
        </w:rPr>
        <w:t>; 3) veicināta angļu valodas apguve un etiķete  saskarsmes līmenī ar dažādu tautu  jauniešiem un pieaugušajiem.</w:t>
      </w:r>
    </w:p>
    <w:p w14:paraId="3CC62EE4" w14:textId="77777777" w:rsidR="00B579CB" w:rsidRDefault="00B579CB" w:rsidP="009054C1">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p>
    <w:p w14:paraId="507F96FD" w14:textId="49D04F50" w:rsidR="00B579CB" w:rsidRPr="009054C1" w:rsidRDefault="009054C1" w:rsidP="00B579CB">
      <w:pPr>
        <w:pStyle w:val="ListParagraph"/>
        <w:numPr>
          <w:ilvl w:val="1"/>
          <w:numId w:val="22"/>
        </w:numPr>
        <w:spacing w:after="0" w:line="240" w:lineRule="auto"/>
        <w:jc w:val="both"/>
        <w:rPr>
          <w:rFonts w:ascii="Times New Roman" w:hAnsi="Times New Roman" w:cs="Times New Roman"/>
          <w:lang w:val="lv-LV"/>
        </w:rPr>
      </w:pPr>
      <w:r w:rsidRPr="009054C1">
        <w:rPr>
          <w:rFonts w:ascii="Times New Roman" w:eastAsia="Times New Roman" w:hAnsi="Times New Roman" w:cs="Times New Roman"/>
          <w:color w:val="000000"/>
          <w:lang w:val="lv-LV" w:eastAsia="lv-LV"/>
        </w:rPr>
        <w:t>4.2.</w:t>
      </w:r>
      <w:r w:rsidR="00B579CB" w:rsidRPr="00B579CB">
        <w:rPr>
          <w:rFonts w:ascii="Times New Roman" w:hAnsi="Times New Roman" w:cs="Times New Roman"/>
          <w:lang w:val="lv-LV"/>
        </w:rPr>
        <w:t xml:space="preserve"> </w:t>
      </w:r>
      <w:r w:rsidR="00B579CB" w:rsidRPr="009054C1">
        <w:rPr>
          <w:rFonts w:ascii="Times New Roman" w:hAnsi="Times New Roman" w:cs="Times New Roman"/>
          <w:lang w:val="lv-LV"/>
        </w:rPr>
        <w:t>Projekta īsa anotācija un rezultāti.</w:t>
      </w:r>
    </w:p>
    <w:p w14:paraId="35BD1DFF" w14:textId="48911ABD" w:rsidR="006E662E" w:rsidRDefault="009054C1" w:rsidP="006E662E">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r w:rsidRPr="009054C1">
        <w:rPr>
          <w:rFonts w:ascii="Times New Roman" w:hAnsi="Times New Roman" w:cs="Times New Roman"/>
          <w:color w:val="000000"/>
          <w:lang w:val="lv-LV" w:eastAsia="lv-LV"/>
        </w:rPr>
        <w:t xml:space="preserve"> Otrs ģimnāzijā  realizētais </w:t>
      </w:r>
      <w:r w:rsidRPr="009054C1">
        <w:rPr>
          <w:rFonts w:ascii="Times New Roman" w:eastAsia="Times New Roman" w:hAnsi="Times New Roman" w:cs="Times New Roman"/>
          <w:color w:val="000000"/>
          <w:lang w:val="lv-LV" w:eastAsia="lv-LV"/>
        </w:rPr>
        <w:t xml:space="preserve"> </w:t>
      </w:r>
      <w:proofErr w:type="spellStart"/>
      <w:r w:rsidRPr="009054C1">
        <w:rPr>
          <w:rFonts w:ascii="Times New Roman" w:hAnsi="Times New Roman" w:cs="Times New Roman"/>
          <w:i/>
          <w:color w:val="000000"/>
          <w:lang w:val="lv-LV" w:eastAsia="lv-LV"/>
        </w:rPr>
        <w:t>Erasmus</w:t>
      </w:r>
      <w:proofErr w:type="spellEnd"/>
      <w:r w:rsidRPr="009054C1">
        <w:rPr>
          <w:rFonts w:ascii="Times New Roman" w:hAnsi="Times New Roman" w:cs="Times New Roman"/>
          <w:i/>
          <w:color w:val="000000"/>
          <w:lang w:val="lv-LV" w:eastAsia="lv-LV"/>
        </w:rPr>
        <w:t>+</w:t>
      </w:r>
      <w:r w:rsidRPr="009054C1">
        <w:rPr>
          <w:rFonts w:ascii="Times New Roman" w:hAnsi="Times New Roman" w:cs="Times New Roman"/>
          <w:color w:val="000000"/>
          <w:lang w:val="lv-LV" w:eastAsia="lv-LV"/>
        </w:rPr>
        <w:t xml:space="preserve"> projekts ir par tēmu   "Dzīves vērtības"</w:t>
      </w:r>
      <w:r w:rsidRPr="009054C1">
        <w:rPr>
          <w:rFonts w:ascii="Times New Roman" w:eastAsia="Times New Roman" w:hAnsi="Times New Roman" w:cs="Times New Roman"/>
          <w:color w:val="000000"/>
          <w:lang w:val="lv-LV" w:eastAsia="lv-LV"/>
        </w:rPr>
        <w:t xml:space="preserve"> ( sākums 2020.gada 1.sept., projekta beigas</w:t>
      </w:r>
      <w:r>
        <w:rPr>
          <w:rFonts w:ascii="Times New Roman" w:eastAsia="Times New Roman" w:hAnsi="Times New Roman" w:cs="Times New Roman"/>
          <w:color w:val="000000"/>
          <w:lang w:val="lv-LV" w:eastAsia="lv-LV"/>
        </w:rPr>
        <w:t xml:space="preserve"> </w:t>
      </w:r>
      <w:r w:rsidRPr="009054C1">
        <w:rPr>
          <w:rFonts w:ascii="Times New Roman" w:eastAsia="Times New Roman" w:hAnsi="Times New Roman" w:cs="Times New Roman"/>
          <w:color w:val="000000"/>
          <w:lang w:val="lv-LV" w:eastAsia="lv-LV"/>
        </w:rPr>
        <w:t xml:space="preserve"> 2023. gada 31. jūl.), </w:t>
      </w:r>
      <w:r w:rsidRPr="009054C1">
        <w:rPr>
          <w:rFonts w:ascii="Times New Roman" w:hAnsi="Times New Roman" w:cs="Times New Roman"/>
          <w:color w:val="000000"/>
          <w:lang w:val="lv-LV" w:eastAsia="lv-LV"/>
        </w:rPr>
        <w:t>kur</w:t>
      </w:r>
      <w:r>
        <w:rPr>
          <w:rFonts w:ascii="Times New Roman" w:hAnsi="Times New Roman" w:cs="Times New Roman"/>
          <w:color w:val="000000"/>
          <w:lang w:val="lv-LV" w:eastAsia="lv-LV"/>
        </w:rPr>
        <w:t>a</w:t>
      </w:r>
      <w:r w:rsidRPr="009054C1">
        <w:rPr>
          <w:rFonts w:ascii="Times New Roman" w:hAnsi="Times New Roman" w:cs="Times New Roman"/>
          <w:color w:val="000000"/>
          <w:lang w:val="lv-LV" w:eastAsia="lv-LV"/>
        </w:rPr>
        <w:t xml:space="preserve"> dalībvalstis ir </w:t>
      </w:r>
      <w:r w:rsidRPr="009054C1">
        <w:rPr>
          <w:rFonts w:ascii="Times New Roman" w:eastAsia="Times New Roman" w:hAnsi="Times New Roman" w:cs="Times New Roman"/>
          <w:color w:val="000000"/>
          <w:lang w:val="lv-LV" w:eastAsia="lv-LV"/>
        </w:rPr>
        <w:t>Vācija</w:t>
      </w:r>
      <w:r w:rsidRPr="009054C1">
        <w:rPr>
          <w:rFonts w:ascii="Times New Roman" w:hAnsi="Times New Roman" w:cs="Times New Roman"/>
          <w:color w:val="000000"/>
          <w:lang w:val="lv-LV" w:eastAsia="lv-LV"/>
        </w:rPr>
        <w:t xml:space="preserve">, </w:t>
      </w:r>
      <w:r w:rsidRPr="009054C1">
        <w:rPr>
          <w:rFonts w:ascii="Times New Roman" w:eastAsia="Times New Roman" w:hAnsi="Times New Roman" w:cs="Times New Roman"/>
          <w:color w:val="000000"/>
          <w:lang w:val="lv-LV" w:eastAsia="lv-LV"/>
        </w:rPr>
        <w:t>Somija</w:t>
      </w:r>
      <w:r w:rsidRPr="009054C1">
        <w:rPr>
          <w:rFonts w:ascii="Times New Roman" w:hAnsi="Times New Roman" w:cs="Times New Roman"/>
          <w:color w:val="000000"/>
          <w:lang w:val="lv-LV" w:eastAsia="lv-LV"/>
        </w:rPr>
        <w:t>,</w:t>
      </w:r>
      <w:r w:rsidRPr="009054C1">
        <w:rPr>
          <w:rFonts w:ascii="Times New Roman" w:eastAsia="Times New Roman" w:hAnsi="Times New Roman" w:cs="Times New Roman"/>
          <w:color w:val="000000"/>
          <w:lang w:val="lv-LV" w:eastAsia="lv-LV"/>
        </w:rPr>
        <w:t> Bulgārija</w:t>
      </w:r>
      <w:r w:rsidRPr="009054C1">
        <w:rPr>
          <w:rFonts w:ascii="Times New Roman" w:hAnsi="Times New Roman" w:cs="Times New Roman"/>
          <w:color w:val="000000"/>
          <w:lang w:val="lv-LV" w:eastAsia="lv-LV"/>
        </w:rPr>
        <w:t xml:space="preserve"> un kurā ģimnāzijas</w:t>
      </w:r>
      <w:r w:rsidR="00D6659C">
        <w:rPr>
          <w:rFonts w:ascii="Times New Roman" w:hAnsi="Times New Roman" w:cs="Times New Roman"/>
          <w:color w:val="000000"/>
          <w:lang w:val="lv-LV" w:eastAsia="lv-LV"/>
        </w:rPr>
        <w:t xml:space="preserve"> 18 skolēni (</w:t>
      </w:r>
      <w:r w:rsidR="00D6659C" w:rsidRPr="009054C1">
        <w:rPr>
          <w:rFonts w:ascii="Times New Roman" w:hAnsi="Times New Roman" w:cs="Times New Roman"/>
          <w:color w:val="000000"/>
          <w:lang w:val="lv-LV" w:eastAsia="lv-LV"/>
        </w:rPr>
        <w:t>10.-12.kl</w:t>
      </w:r>
      <w:r w:rsidR="00D6659C">
        <w:rPr>
          <w:rFonts w:ascii="Times New Roman" w:hAnsi="Times New Roman" w:cs="Times New Roman"/>
          <w:color w:val="000000"/>
          <w:lang w:val="lv-LV" w:eastAsia="lv-LV"/>
        </w:rPr>
        <w:t>.)</w:t>
      </w:r>
      <w:r w:rsidR="00D6659C" w:rsidRPr="009054C1">
        <w:rPr>
          <w:rFonts w:ascii="Times New Roman" w:hAnsi="Times New Roman" w:cs="Times New Roman"/>
          <w:color w:val="000000"/>
          <w:lang w:val="lv-LV" w:eastAsia="lv-LV"/>
        </w:rPr>
        <w:t xml:space="preserve">  </w:t>
      </w:r>
      <w:r w:rsidR="00D6659C">
        <w:rPr>
          <w:rFonts w:ascii="Times New Roman" w:hAnsi="Times New Roman" w:cs="Times New Roman"/>
          <w:color w:val="000000"/>
          <w:lang w:val="lv-LV" w:eastAsia="lv-LV"/>
        </w:rPr>
        <w:t xml:space="preserve">un 4 </w:t>
      </w:r>
      <w:r w:rsidRPr="009054C1">
        <w:rPr>
          <w:rFonts w:ascii="Times New Roman" w:hAnsi="Times New Roman" w:cs="Times New Roman"/>
          <w:color w:val="000000"/>
          <w:lang w:val="lv-LV" w:eastAsia="lv-LV"/>
        </w:rPr>
        <w:t>pedagogi pārstāvēja  Latviju</w:t>
      </w:r>
      <w:r w:rsidRPr="009054C1">
        <w:rPr>
          <w:rFonts w:ascii="Times New Roman" w:eastAsia="Times New Roman" w:hAnsi="Times New Roman" w:cs="Times New Roman"/>
          <w:color w:val="000000"/>
          <w:lang w:val="lv-LV" w:eastAsia="lv-LV"/>
        </w:rPr>
        <w:t xml:space="preserve">. Projekta rezultāts: </w:t>
      </w:r>
      <w:r>
        <w:rPr>
          <w:rFonts w:ascii="Times New Roman" w:eastAsia="Times New Roman" w:hAnsi="Times New Roman" w:cs="Times New Roman"/>
          <w:color w:val="000000"/>
          <w:lang w:val="lv-LV" w:eastAsia="lv-LV"/>
        </w:rPr>
        <w:t xml:space="preserve">1) skolēni </w:t>
      </w:r>
      <w:r w:rsidRPr="009054C1">
        <w:rPr>
          <w:rFonts w:ascii="Times New Roman" w:eastAsia="Times New Roman" w:hAnsi="Times New Roman" w:cs="Times New Roman"/>
          <w:color w:val="000000"/>
          <w:lang w:val="lv-LV" w:eastAsia="lv-LV"/>
        </w:rPr>
        <w:t>iepaz</w:t>
      </w:r>
      <w:r>
        <w:rPr>
          <w:rFonts w:ascii="Times New Roman" w:eastAsia="Times New Roman" w:hAnsi="Times New Roman" w:cs="Times New Roman"/>
          <w:color w:val="000000"/>
          <w:lang w:val="lv-LV" w:eastAsia="lv-LV"/>
        </w:rPr>
        <w:t xml:space="preserve">inās un veidoja komunikāciju ar citu valstu jauniešiem  </w:t>
      </w:r>
      <w:r w:rsidRPr="009054C1">
        <w:rPr>
          <w:rFonts w:ascii="Times New Roman" w:eastAsia="Times New Roman" w:hAnsi="Times New Roman" w:cs="Times New Roman"/>
          <w:color w:val="000000"/>
          <w:lang w:val="lv-LV" w:eastAsia="lv-LV"/>
        </w:rPr>
        <w:t xml:space="preserve"> </w:t>
      </w:r>
      <w:r>
        <w:rPr>
          <w:rFonts w:ascii="Times New Roman" w:eastAsia="Times New Roman" w:hAnsi="Times New Roman" w:cs="Times New Roman"/>
          <w:color w:val="000000"/>
          <w:lang w:val="lv-LV" w:eastAsia="lv-LV"/>
        </w:rPr>
        <w:t>p</w:t>
      </w:r>
      <w:r w:rsidRPr="009054C1">
        <w:rPr>
          <w:rFonts w:ascii="Times New Roman" w:eastAsia="Times New Roman" w:hAnsi="Times New Roman" w:cs="Times New Roman"/>
          <w:color w:val="000000"/>
          <w:lang w:val="lv-LV" w:eastAsia="lv-LV"/>
        </w:rPr>
        <w:t xml:space="preserve">ar  kultūru un </w:t>
      </w:r>
      <w:r w:rsidR="00B579CB">
        <w:rPr>
          <w:rFonts w:ascii="Times New Roman" w:eastAsia="Times New Roman" w:hAnsi="Times New Roman" w:cs="Times New Roman"/>
          <w:color w:val="000000"/>
          <w:lang w:val="lv-LV" w:eastAsia="lv-LV"/>
        </w:rPr>
        <w:t xml:space="preserve">vērtībām, kopīgo un atšķirīgo Eiropas </w:t>
      </w:r>
      <w:proofErr w:type="spellStart"/>
      <w:r w:rsidR="00B579CB">
        <w:rPr>
          <w:rFonts w:ascii="Times New Roman" w:eastAsia="Times New Roman" w:hAnsi="Times New Roman" w:cs="Times New Roman"/>
          <w:color w:val="000000"/>
          <w:lang w:val="lv-LV" w:eastAsia="lv-LV"/>
        </w:rPr>
        <w:t>kultūrtelpā</w:t>
      </w:r>
      <w:proofErr w:type="spellEnd"/>
      <w:r>
        <w:rPr>
          <w:rFonts w:ascii="Times New Roman" w:eastAsia="Times New Roman" w:hAnsi="Times New Roman" w:cs="Times New Roman"/>
          <w:color w:val="000000"/>
          <w:lang w:val="lv-LV" w:eastAsia="lv-LV"/>
        </w:rPr>
        <w:t>,</w:t>
      </w:r>
      <w:r w:rsidRPr="009054C1">
        <w:rPr>
          <w:rFonts w:ascii="Times New Roman" w:eastAsia="Times New Roman" w:hAnsi="Times New Roman" w:cs="Times New Roman"/>
          <w:color w:val="000000"/>
          <w:lang w:val="lv-LV" w:eastAsia="lv-LV"/>
        </w:rPr>
        <w:t xml:space="preserve"> </w:t>
      </w:r>
      <w:r w:rsidR="00D6659C">
        <w:rPr>
          <w:rFonts w:ascii="Times New Roman" w:eastAsia="Times New Roman" w:hAnsi="Times New Roman" w:cs="Times New Roman"/>
          <w:color w:val="000000"/>
          <w:lang w:val="lv-LV" w:eastAsia="lv-LV"/>
        </w:rPr>
        <w:t xml:space="preserve">tika </w:t>
      </w:r>
      <w:r w:rsidRPr="009054C1">
        <w:rPr>
          <w:rFonts w:ascii="Times New Roman" w:eastAsia="Times New Roman" w:hAnsi="Times New Roman" w:cs="Times New Roman"/>
          <w:color w:val="000000"/>
          <w:lang w:val="lv-LV" w:eastAsia="lv-LV"/>
        </w:rPr>
        <w:t>veicināta vēlme līdzdarboties multikulturāl</w:t>
      </w:r>
      <w:r>
        <w:rPr>
          <w:rFonts w:ascii="Times New Roman" w:eastAsia="Times New Roman" w:hAnsi="Times New Roman" w:cs="Times New Roman"/>
          <w:color w:val="000000"/>
          <w:lang w:val="lv-LV" w:eastAsia="lv-LV"/>
        </w:rPr>
        <w:t>ā</w:t>
      </w:r>
      <w:r w:rsidRPr="009054C1">
        <w:rPr>
          <w:rFonts w:ascii="Times New Roman" w:eastAsia="Times New Roman" w:hAnsi="Times New Roman" w:cs="Times New Roman"/>
          <w:color w:val="000000"/>
          <w:lang w:val="lv-LV" w:eastAsia="lv-LV"/>
        </w:rPr>
        <w:t xml:space="preserve"> vid</w:t>
      </w:r>
      <w:r>
        <w:rPr>
          <w:rFonts w:ascii="Times New Roman" w:eastAsia="Times New Roman" w:hAnsi="Times New Roman" w:cs="Times New Roman"/>
          <w:color w:val="000000"/>
          <w:lang w:val="lv-LV" w:eastAsia="lv-LV"/>
        </w:rPr>
        <w:t>ē un to izprast;</w:t>
      </w:r>
      <w:r w:rsidRPr="009054C1">
        <w:rPr>
          <w:rFonts w:ascii="Times New Roman" w:eastAsia="Times New Roman" w:hAnsi="Times New Roman" w:cs="Times New Roman"/>
          <w:color w:val="000000"/>
          <w:lang w:val="lv-LV" w:eastAsia="lv-LV"/>
        </w:rPr>
        <w:t xml:space="preserve"> 3</w:t>
      </w:r>
      <w:r w:rsidR="00B579CB">
        <w:rPr>
          <w:rFonts w:ascii="Times New Roman" w:eastAsia="Times New Roman" w:hAnsi="Times New Roman" w:cs="Times New Roman"/>
          <w:color w:val="000000"/>
          <w:lang w:val="lv-LV" w:eastAsia="lv-LV"/>
        </w:rPr>
        <w:t>)</w:t>
      </w:r>
      <w:r w:rsidRPr="009054C1">
        <w:rPr>
          <w:rFonts w:ascii="Times New Roman" w:eastAsia="Times New Roman" w:hAnsi="Times New Roman" w:cs="Times New Roman"/>
          <w:color w:val="000000"/>
          <w:lang w:val="lv-LV" w:eastAsia="lv-LV"/>
        </w:rPr>
        <w:t xml:space="preserve"> </w:t>
      </w:r>
      <w:r w:rsidR="00B579CB">
        <w:rPr>
          <w:rFonts w:ascii="Times New Roman" w:eastAsia="Times New Roman" w:hAnsi="Times New Roman" w:cs="Times New Roman"/>
          <w:color w:val="000000"/>
          <w:lang w:val="lv-LV" w:eastAsia="lv-LV"/>
        </w:rPr>
        <w:t xml:space="preserve">jaunieši </w:t>
      </w:r>
      <w:r w:rsidRPr="009054C1">
        <w:rPr>
          <w:rFonts w:ascii="Times New Roman" w:eastAsia="Times New Roman" w:hAnsi="Times New Roman" w:cs="Times New Roman"/>
          <w:color w:val="000000"/>
          <w:lang w:val="lv-LV" w:eastAsia="lv-LV"/>
        </w:rPr>
        <w:t>pilnveido</w:t>
      </w:r>
      <w:r>
        <w:rPr>
          <w:rFonts w:ascii="Times New Roman" w:eastAsia="Times New Roman" w:hAnsi="Times New Roman" w:cs="Times New Roman"/>
          <w:color w:val="000000"/>
          <w:lang w:val="lv-LV" w:eastAsia="lv-LV"/>
        </w:rPr>
        <w:t>ja</w:t>
      </w:r>
      <w:r w:rsidRPr="009054C1">
        <w:rPr>
          <w:rFonts w:ascii="Times New Roman" w:eastAsia="Times New Roman" w:hAnsi="Times New Roman" w:cs="Times New Roman"/>
          <w:color w:val="000000"/>
          <w:lang w:val="lv-LV" w:eastAsia="lv-LV"/>
        </w:rPr>
        <w:t xml:space="preserve"> svešvalodu </w:t>
      </w:r>
      <w:r w:rsidR="00B579CB">
        <w:rPr>
          <w:rFonts w:ascii="Times New Roman" w:eastAsia="Times New Roman" w:hAnsi="Times New Roman" w:cs="Times New Roman"/>
          <w:color w:val="000000"/>
          <w:lang w:val="lv-LV" w:eastAsia="lv-LV"/>
        </w:rPr>
        <w:t xml:space="preserve">( angļu, vācu) </w:t>
      </w:r>
      <w:r w:rsidRPr="009054C1">
        <w:rPr>
          <w:rFonts w:ascii="Times New Roman" w:eastAsia="Times New Roman" w:hAnsi="Times New Roman" w:cs="Times New Roman"/>
          <w:color w:val="000000"/>
          <w:lang w:val="lv-LV" w:eastAsia="lv-LV"/>
        </w:rPr>
        <w:t>zināšanas</w:t>
      </w:r>
      <w:r w:rsidR="006E662E">
        <w:rPr>
          <w:rFonts w:ascii="Times New Roman" w:eastAsia="Times New Roman" w:hAnsi="Times New Roman" w:cs="Times New Roman"/>
          <w:color w:val="000000"/>
          <w:lang w:val="lv-LV" w:eastAsia="lv-LV"/>
        </w:rPr>
        <w:t>.</w:t>
      </w:r>
      <w:r w:rsidR="006E662E" w:rsidRPr="006E662E">
        <w:rPr>
          <w:rFonts w:ascii="Times New Roman" w:eastAsia="Times New Roman" w:hAnsi="Times New Roman" w:cs="Times New Roman"/>
          <w:color w:val="000000"/>
          <w:lang w:val="lv-LV" w:eastAsia="lv-LV"/>
        </w:rPr>
        <w:t xml:space="preserve"> </w:t>
      </w:r>
      <w:r w:rsidR="006E662E" w:rsidRPr="009054C1">
        <w:rPr>
          <w:rFonts w:ascii="Times New Roman" w:eastAsia="Times New Roman" w:hAnsi="Times New Roman" w:cs="Times New Roman"/>
          <w:color w:val="000000"/>
          <w:lang w:val="lv-LV" w:eastAsia="lv-LV"/>
        </w:rPr>
        <w:t>Projekts turpinās 2022./2023.m.g. mācību gadā</w:t>
      </w:r>
      <w:r w:rsidR="006E662E">
        <w:rPr>
          <w:rFonts w:ascii="Times New Roman" w:eastAsia="Times New Roman" w:hAnsi="Times New Roman" w:cs="Times New Roman"/>
          <w:color w:val="000000"/>
          <w:lang w:val="lv-LV" w:eastAsia="lv-LV"/>
        </w:rPr>
        <w:t>.</w:t>
      </w:r>
    </w:p>
    <w:p w14:paraId="4217D336" w14:textId="270E96F6" w:rsidR="006E662E" w:rsidRDefault="006E662E" w:rsidP="006E662E">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p>
    <w:p w14:paraId="75C214C2" w14:textId="77777777" w:rsidR="006E662E" w:rsidRPr="006E662E" w:rsidRDefault="006E662E" w:rsidP="006E662E">
      <w:pPr>
        <w:pStyle w:val="ListParagraph"/>
        <w:shd w:val="clear" w:color="auto" w:fill="FFFFFF"/>
        <w:spacing w:before="90" w:after="90" w:line="240" w:lineRule="auto"/>
        <w:ind w:left="360"/>
        <w:jc w:val="both"/>
        <w:textAlignment w:val="baseline"/>
        <w:rPr>
          <w:rFonts w:ascii="Times New Roman" w:eastAsia="Times New Roman" w:hAnsi="Times New Roman" w:cs="Times New Roman"/>
          <w:color w:val="000000"/>
          <w:lang w:val="lv-LV" w:eastAsia="lv-LV"/>
        </w:rPr>
      </w:pP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5976048" w14:textId="50B304DA" w:rsidR="00CB37C3" w:rsidRPr="00CB37C3" w:rsidRDefault="00B22677" w:rsidP="00CB37C3">
      <w:pPr>
        <w:pStyle w:val="ListParagraph"/>
        <w:numPr>
          <w:ilvl w:val="1"/>
          <w:numId w:val="21"/>
        </w:numPr>
        <w:spacing w:after="0" w:line="240" w:lineRule="auto"/>
        <w:rPr>
          <w:rFonts w:ascii="Times New Roman" w:hAnsi="Times New Roman" w:cs="Times New Roman"/>
          <w:lang w:val="lv-LV"/>
        </w:rPr>
      </w:pPr>
      <w:r w:rsidRPr="00CB37C3">
        <w:rPr>
          <w:rFonts w:ascii="Times New Roman" w:hAnsi="Times New Roman" w:cs="Times New Roman"/>
          <w:lang w:val="lv-LV"/>
        </w:rPr>
        <w:t xml:space="preserve"> </w:t>
      </w:r>
      <w:r w:rsidR="00CB37C3" w:rsidRPr="00CB37C3">
        <w:rPr>
          <w:rFonts w:ascii="Times New Roman" w:hAnsi="Times New Roman" w:cs="Times New Roman"/>
          <w:lang w:val="lv-LV"/>
        </w:rPr>
        <w:t>I</w:t>
      </w:r>
      <w:r w:rsidRPr="00CB37C3">
        <w:rPr>
          <w:rFonts w:ascii="Times New Roman" w:hAnsi="Times New Roman" w:cs="Times New Roman"/>
          <w:lang w:val="lv-LV"/>
        </w:rPr>
        <w:t>zglītības programmu īstenošanai</w:t>
      </w:r>
      <w:r w:rsidR="00CB37C3" w:rsidRPr="00CB37C3">
        <w:rPr>
          <w:rFonts w:ascii="Times New Roman" w:hAnsi="Times New Roman" w:cs="Times New Roman"/>
          <w:lang w:val="lv-LV"/>
        </w:rPr>
        <w:t xml:space="preserve"> ģimnāzijā tiek izmantotas šādas </w:t>
      </w:r>
      <w:r w:rsidR="00CB37C3" w:rsidRPr="00CB37C3">
        <w:rPr>
          <w:rFonts w:ascii="Times New Roman" w:eastAsia="Times New Roman" w:hAnsi="Times New Roman" w:cs="Times New Roman"/>
          <w:color w:val="000000"/>
          <w:lang w:val="lv-LV" w:eastAsia="lv-LV"/>
        </w:rPr>
        <w:t> elektroniskās mācību vietnes:</w:t>
      </w:r>
    </w:p>
    <w:p w14:paraId="6E07CA9F" w14:textId="77777777" w:rsidR="00CB37C3" w:rsidRPr="00CB37C3" w:rsidRDefault="00CB37C3" w:rsidP="00CB37C3">
      <w:pPr>
        <w:pStyle w:val="ListParagraph"/>
        <w:numPr>
          <w:ilvl w:val="0"/>
          <w:numId w:val="47"/>
        </w:numPr>
        <w:shd w:val="clear" w:color="auto" w:fill="FFFFFF"/>
        <w:spacing w:before="90" w:after="90" w:line="240" w:lineRule="auto"/>
        <w:textAlignment w:val="baseline"/>
        <w:rPr>
          <w:rFonts w:ascii="Times New Roman" w:eastAsia="Times New Roman" w:hAnsi="Times New Roman" w:cs="Times New Roman"/>
          <w:color w:val="000000"/>
          <w:lang w:val="lv-LV" w:eastAsia="lv-LV"/>
        </w:rPr>
      </w:pPr>
      <w:r w:rsidRPr="00CB37C3">
        <w:rPr>
          <w:rFonts w:ascii="Times New Roman" w:eastAsia="Times New Roman" w:hAnsi="Times New Roman" w:cs="Times New Roman"/>
          <w:color w:val="000000"/>
          <w:lang w:val="lv-LV" w:eastAsia="lv-LV"/>
        </w:rPr>
        <w:t>abonementi visai skolai </w:t>
      </w:r>
      <w:hyperlink r:id="rId8" w:tgtFrame="_blank" w:history="1">
        <w:r w:rsidRPr="00CB37C3">
          <w:rPr>
            <w:rFonts w:ascii="Times New Roman" w:eastAsia="Times New Roman" w:hAnsi="Times New Roman" w:cs="Times New Roman"/>
            <w:color w:val="017CC0"/>
            <w:u w:val="single"/>
            <w:bdr w:val="none" w:sz="0" w:space="0" w:color="auto" w:frame="1"/>
            <w:lang w:val="lv-LV" w:eastAsia="lv-LV"/>
          </w:rPr>
          <w:t>www.maconis.zvaigzne.lv</w:t>
        </w:r>
      </w:hyperlink>
      <w:r w:rsidRPr="00CB37C3">
        <w:rPr>
          <w:rFonts w:ascii="Times New Roman" w:eastAsia="Times New Roman" w:hAnsi="Times New Roman" w:cs="Times New Roman"/>
          <w:color w:val="000000"/>
          <w:lang w:val="lv-LV" w:eastAsia="lv-LV"/>
        </w:rPr>
        <w:t> (</w:t>
      </w:r>
      <w:r w:rsidRPr="006B47FE">
        <w:rPr>
          <w:rFonts w:ascii="Times New Roman" w:eastAsia="Times New Roman" w:hAnsi="Times New Roman" w:cs="Times New Roman"/>
          <w:i/>
          <w:color w:val="000000"/>
          <w:lang w:val="lv-LV" w:eastAsia="lv-LV"/>
        </w:rPr>
        <w:t>Zvaigznes ABC</w:t>
      </w:r>
      <w:r w:rsidRPr="00CB37C3">
        <w:rPr>
          <w:rFonts w:ascii="Times New Roman" w:eastAsia="Times New Roman" w:hAnsi="Times New Roman" w:cs="Times New Roman"/>
          <w:color w:val="000000"/>
          <w:lang w:val="lv-LV" w:eastAsia="lv-LV"/>
        </w:rPr>
        <w:t xml:space="preserve"> mācību grāmatas elektroniski);</w:t>
      </w:r>
    </w:p>
    <w:p w14:paraId="59F2281A" w14:textId="45FEE087" w:rsidR="00CB37C3" w:rsidRPr="00CB37C3" w:rsidRDefault="00AC669B" w:rsidP="00CB37C3">
      <w:pPr>
        <w:pStyle w:val="ListParagraph"/>
        <w:numPr>
          <w:ilvl w:val="0"/>
          <w:numId w:val="47"/>
        </w:numPr>
        <w:shd w:val="clear" w:color="auto" w:fill="FFFFFF"/>
        <w:spacing w:before="90" w:after="90" w:line="240" w:lineRule="auto"/>
        <w:textAlignment w:val="baseline"/>
        <w:rPr>
          <w:rFonts w:ascii="Times New Roman" w:eastAsia="Times New Roman" w:hAnsi="Times New Roman" w:cs="Times New Roman"/>
          <w:color w:val="000000"/>
          <w:lang w:val="lv-LV" w:eastAsia="lv-LV"/>
        </w:rPr>
      </w:pPr>
      <w:hyperlink r:id="rId9" w:history="1">
        <w:r w:rsidR="00CB37C3" w:rsidRPr="00CB37C3">
          <w:rPr>
            <w:rStyle w:val="Hyperlink"/>
            <w:rFonts w:ascii="Times New Roman" w:eastAsia="Times New Roman" w:hAnsi="Times New Roman" w:cs="Times New Roman"/>
            <w:bdr w:val="none" w:sz="0" w:space="0" w:color="auto" w:frame="1"/>
            <w:lang w:val="lv-LV" w:eastAsia="lv-LV"/>
          </w:rPr>
          <w:t>www.letonika.lv</w:t>
        </w:r>
      </w:hyperlink>
      <w:r w:rsidR="00CB37C3" w:rsidRPr="00CB37C3">
        <w:rPr>
          <w:rFonts w:ascii="Times New Roman" w:eastAsia="Times New Roman" w:hAnsi="Times New Roman" w:cs="Times New Roman"/>
          <w:color w:val="000000"/>
          <w:lang w:val="lv-LV" w:eastAsia="lv-LV"/>
        </w:rPr>
        <w:t>;</w:t>
      </w:r>
    </w:p>
    <w:p w14:paraId="39F95286" w14:textId="3CE86D10" w:rsidR="00CB37C3" w:rsidRPr="00CB37C3" w:rsidRDefault="00AC669B" w:rsidP="00CB37C3">
      <w:pPr>
        <w:pStyle w:val="ListParagraph"/>
        <w:numPr>
          <w:ilvl w:val="0"/>
          <w:numId w:val="47"/>
        </w:numPr>
        <w:shd w:val="clear" w:color="auto" w:fill="FFFFFF"/>
        <w:spacing w:before="90" w:after="90" w:line="240" w:lineRule="auto"/>
        <w:textAlignment w:val="baseline"/>
        <w:rPr>
          <w:rFonts w:ascii="Times New Roman" w:eastAsia="Times New Roman" w:hAnsi="Times New Roman" w:cs="Times New Roman"/>
          <w:color w:val="000000"/>
          <w:lang w:val="lv-LV" w:eastAsia="lv-LV"/>
        </w:rPr>
      </w:pPr>
      <w:hyperlink r:id="rId10" w:history="1">
        <w:r w:rsidR="00CB37C3" w:rsidRPr="00CB37C3">
          <w:rPr>
            <w:rStyle w:val="Hyperlink"/>
            <w:rFonts w:ascii="Times New Roman" w:eastAsia="Times New Roman" w:hAnsi="Times New Roman" w:cs="Times New Roman"/>
            <w:bdr w:val="none" w:sz="0" w:space="0" w:color="auto" w:frame="1"/>
            <w:lang w:val="lv-LV" w:eastAsia="lv-LV"/>
          </w:rPr>
          <w:t>www.soma.lv</w:t>
        </w:r>
      </w:hyperlink>
      <w:r w:rsidR="00CB37C3" w:rsidRPr="00CB37C3">
        <w:rPr>
          <w:rFonts w:ascii="Times New Roman" w:eastAsia="Times New Roman" w:hAnsi="Times New Roman" w:cs="Times New Roman"/>
          <w:color w:val="000000"/>
          <w:lang w:val="lv-LV" w:eastAsia="lv-LV"/>
        </w:rPr>
        <w:t> - visiem pedagogiem un skolēniem bezmaksas pieeja apgāda "</w:t>
      </w:r>
      <w:proofErr w:type="spellStart"/>
      <w:r w:rsidR="00CB37C3" w:rsidRPr="00CB37C3">
        <w:rPr>
          <w:rFonts w:ascii="Times New Roman" w:eastAsia="Times New Roman" w:hAnsi="Times New Roman" w:cs="Times New Roman"/>
          <w:color w:val="000000"/>
          <w:lang w:val="lv-LV" w:eastAsia="lv-LV"/>
        </w:rPr>
        <w:t>Lielvārds</w:t>
      </w:r>
      <w:proofErr w:type="spellEnd"/>
      <w:r w:rsidR="00CB37C3" w:rsidRPr="00CB37C3">
        <w:rPr>
          <w:rFonts w:ascii="Times New Roman" w:eastAsia="Times New Roman" w:hAnsi="Times New Roman" w:cs="Times New Roman"/>
          <w:color w:val="000000"/>
          <w:lang w:val="lv-LV" w:eastAsia="lv-LV"/>
        </w:rPr>
        <w:t>" mācību grāmatām</w:t>
      </w:r>
    </w:p>
    <w:p w14:paraId="2CDFB9CB" w14:textId="76D50909" w:rsidR="00CB37C3" w:rsidRPr="00CB37C3" w:rsidRDefault="00AC669B" w:rsidP="00CB37C3">
      <w:pPr>
        <w:pStyle w:val="ListParagraph"/>
        <w:numPr>
          <w:ilvl w:val="0"/>
          <w:numId w:val="47"/>
        </w:numPr>
        <w:shd w:val="clear" w:color="auto" w:fill="FFFFFF"/>
        <w:spacing w:before="90" w:after="90" w:line="240" w:lineRule="auto"/>
        <w:textAlignment w:val="baseline"/>
        <w:rPr>
          <w:rFonts w:ascii="Times New Roman" w:eastAsia="Times New Roman" w:hAnsi="Times New Roman" w:cs="Times New Roman"/>
          <w:color w:val="000000"/>
          <w:lang w:val="lv-LV" w:eastAsia="lv-LV"/>
        </w:rPr>
      </w:pPr>
      <w:hyperlink r:id="rId11" w:history="1">
        <w:r w:rsidR="00CB37C3" w:rsidRPr="00CB37C3">
          <w:rPr>
            <w:rStyle w:val="Hyperlink"/>
            <w:rFonts w:ascii="Times New Roman" w:eastAsia="Times New Roman" w:hAnsi="Times New Roman" w:cs="Times New Roman"/>
            <w:bdr w:val="none" w:sz="0" w:space="0" w:color="auto" w:frame="1"/>
            <w:lang w:val="lv-LV" w:eastAsia="lv-LV"/>
          </w:rPr>
          <w:t>www.uzdevumi.lv</w:t>
        </w:r>
      </w:hyperlink>
      <w:r w:rsidR="00CB37C3" w:rsidRPr="00CB37C3">
        <w:rPr>
          <w:rFonts w:ascii="Times New Roman" w:eastAsia="Times New Roman" w:hAnsi="Times New Roman" w:cs="Times New Roman"/>
          <w:color w:val="000000"/>
          <w:lang w:val="lv-LV" w:eastAsia="lv-LV"/>
        </w:rPr>
        <w:t> - visiem pedagogiem un skolēniem bezmaksas pieeja pamata darbībām un 20 abonementi skolotājiem papildu fun</w:t>
      </w:r>
      <w:r w:rsidR="00584449">
        <w:rPr>
          <w:rFonts w:ascii="Times New Roman" w:eastAsia="Times New Roman" w:hAnsi="Times New Roman" w:cs="Times New Roman"/>
          <w:color w:val="000000"/>
          <w:lang w:val="lv-LV" w:eastAsia="lv-LV"/>
        </w:rPr>
        <w:t>k</w:t>
      </w:r>
      <w:r w:rsidR="00CB37C3" w:rsidRPr="00CB37C3">
        <w:rPr>
          <w:rFonts w:ascii="Times New Roman" w:eastAsia="Times New Roman" w:hAnsi="Times New Roman" w:cs="Times New Roman"/>
          <w:color w:val="000000"/>
          <w:lang w:val="lv-LV" w:eastAsia="lv-LV"/>
        </w:rPr>
        <w:t>ciju veikšanai;</w:t>
      </w:r>
    </w:p>
    <w:p w14:paraId="1DE775CB" w14:textId="3738885D" w:rsidR="00CB37C3" w:rsidRDefault="00AC669B" w:rsidP="00CB37C3">
      <w:pPr>
        <w:pStyle w:val="ListParagraph"/>
        <w:numPr>
          <w:ilvl w:val="0"/>
          <w:numId w:val="47"/>
        </w:numPr>
        <w:shd w:val="clear" w:color="auto" w:fill="FFFFFF"/>
        <w:spacing w:before="90" w:after="90" w:line="240" w:lineRule="auto"/>
        <w:textAlignment w:val="baseline"/>
        <w:rPr>
          <w:rFonts w:ascii="Times New Roman" w:eastAsia="Times New Roman" w:hAnsi="Times New Roman" w:cs="Times New Roman"/>
          <w:color w:val="000000"/>
          <w:lang w:val="lv-LV" w:eastAsia="lv-LV"/>
        </w:rPr>
      </w:pPr>
      <w:hyperlink r:id="rId12" w:history="1">
        <w:r w:rsidR="00CB37C3" w:rsidRPr="00CB37C3">
          <w:rPr>
            <w:rStyle w:val="Hyperlink"/>
            <w:rFonts w:ascii="Times New Roman" w:eastAsia="Times New Roman" w:hAnsi="Times New Roman" w:cs="Times New Roman"/>
            <w:bdr w:val="none" w:sz="0" w:space="0" w:color="auto" w:frame="1"/>
            <w:lang w:val="lv-LV" w:eastAsia="lv-LV"/>
          </w:rPr>
          <w:t>www.skolo.lv</w:t>
        </w:r>
      </w:hyperlink>
      <w:r w:rsidR="00CB37C3" w:rsidRPr="00CB37C3">
        <w:rPr>
          <w:rFonts w:ascii="Times New Roman" w:eastAsia="Times New Roman" w:hAnsi="Times New Roman" w:cs="Times New Roman"/>
          <w:color w:val="000000"/>
          <w:lang w:val="lv-LV" w:eastAsia="lv-LV"/>
        </w:rPr>
        <w:t> - bezmaksas mācīšanās platforma (saistīta ar </w:t>
      </w:r>
      <w:hyperlink r:id="rId13" w:tgtFrame="_blank" w:history="1">
        <w:r w:rsidR="00CB37C3" w:rsidRPr="00CB37C3">
          <w:rPr>
            <w:rFonts w:ascii="Times New Roman" w:eastAsia="Times New Roman" w:hAnsi="Times New Roman" w:cs="Times New Roman"/>
            <w:color w:val="017CC0"/>
            <w:u w:val="single"/>
            <w:bdr w:val="none" w:sz="0" w:space="0" w:color="auto" w:frame="1"/>
            <w:lang w:val="lv-LV" w:eastAsia="lv-LV"/>
          </w:rPr>
          <w:t>www.skola2030.lv</w:t>
        </w:r>
      </w:hyperlink>
      <w:r w:rsidR="00CB37C3" w:rsidRPr="00CB37C3">
        <w:rPr>
          <w:rFonts w:ascii="Times New Roman" w:eastAsia="Times New Roman" w:hAnsi="Times New Roman" w:cs="Times New Roman"/>
          <w:color w:val="000000"/>
          <w:lang w:val="lv-LV" w:eastAsia="lv-LV"/>
        </w:rPr>
        <w:t>), kompetenču pieejai atbilstoši materiāli skolotājiem.</w:t>
      </w:r>
    </w:p>
    <w:p w14:paraId="0ED42411" w14:textId="77777777" w:rsidR="002646BE" w:rsidRPr="00774A22" w:rsidRDefault="002646BE" w:rsidP="00774A22">
      <w:pPr>
        <w:shd w:val="clear" w:color="auto" w:fill="FFFFFF"/>
        <w:spacing w:before="90" w:after="90" w:line="240" w:lineRule="auto"/>
        <w:ind w:left="423"/>
        <w:textAlignment w:val="baseline"/>
        <w:rPr>
          <w:rFonts w:ascii="Times New Roman" w:eastAsia="Times New Roman" w:hAnsi="Times New Roman" w:cs="Times New Roman"/>
          <w:color w:val="000000"/>
          <w:lang w:val="lv-LV" w:eastAsia="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6AAD797E" w:rsidR="00B22677" w:rsidRPr="00DC09A4" w:rsidRDefault="00B22677" w:rsidP="00B22677">
      <w:pPr>
        <w:pStyle w:val="ListParagraph"/>
        <w:numPr>
          <w:ilvl w:val="1"/>
          <w:numId w:val="21"/>
        </w:numPr>
        <w:spacing w:after="0" w:line="240" w:lineRule="auto"/>
        <w:ind w:left="426"/>
        <w:rPr>
          <w:rFonts w:ascii="Times New Roman" w:hAnsi="Times New Roman" w:cs="Times New Roman"/>
          <w:b/>
          <w:i/>
          <w:sz w:val="24"/>
          <w:szCs w:val="24"/>
          <w:lang w:val="lv-LV"/>
        </w:rPr>
      </w:pPr>
      <w:r w:rsidRPr="00DC09A4">
        <w:rPr>
          <w:rFonts w:ascii="Times New Roman" w:hAnsi="Times New Roman" w:cs="Times New Roman"/>
          <w:b/>
          <w:i/>
          <w:sz w:val="24"/>
          <w:szCs w:val="24"/>
          <w:lang w:val="lv-LV"/>
        </w:rPr>
        <w:t xml:space="preserve"> Prioritātes (</w:t>
      </w:r>
      <w:proofErr w:type="spellStart"/>
      <w:r w:rsidRPr="00DC09A4">
        <w:rPr>
          <w:rFonts w:ascii="Times New Roman" w:hAnsi="Times New Roman" w:cs="Times New Roman"/>
          <w:b/>
          <w:i/>
          <w:sz w:val="24"/>
          <w:szCs w:val="24"/>
          <w:lang w:val="lv-LV"/>
        </w:rPr>
        <w:t>bērncentrētas</w:t>
      </w:r>
      <w:proofErr w:type="spellEnd"/>
      <w:r w:rsidRPr="00DC09A4">
        <w:rPr>
          <w:rFonts w:ascii="Times New Roman" w:hAnsi="Times New Roman" w:cs="Times New Roman"/>
          <w:b/>
          <w:i/>
          <w:sz w:val="24"/>
          <w:szCs w:val="24"/>
          <w:lang w:val="lv-LV"/>
        </w:rPr>
        <w:t>, domājot par izglītojamā personību).</w:t>
      </w:r>
    </w:p>
    <w:p w14:paraId="51A9C54A" w14:textId="77777777" w:rsidR="002646BE" w:rsidRDefault="002646BE" w:rsidP="00DC09A4">
      <w:pPr>
        <w:pStyle w:val="ListParagraph"/>
        <w:spacing w:after="0" w:line="240" w:lineRule="auto"/>
        <w:ind w:left="426"/>
        <w:rPr>
          <w:rFonts w:ascii="Times New Roman" w:hAnsi="Times New Roman" w:cs="Times New Roman"/>
          <w:sz w:val="24"/>
          <w:szCs w:val="24"/>
          <w:lang w:val="lv-LV"/>
        </w:rPr>
      </w:pPr>
    </w:p>
    <w:p w14:paraId="1C1AB4A9" w14:textId="7B785034" w:rsidR="00673A4C" w:rsidRPr="002646BE" w:rsidRDefault="00673A4C" w:rsidP="00DC09A4">
      <w:pPr>
        <w:pStyle w:val="ListParagraph"/>
        <w:spacing w:after="0" w:line="240" w:lineRule="auto"/>
        <w:ind w:left="426"/>
        <w:rPr>
          <w:rFonts w:ascii="Times New Roman" w:hAnsi="Times New Roman" w:cs="Times New Roman"/>
          <w:lang w:val="lv-LV"/>
        </w:rPr>
      </w:pPr>
      <w:r w:rsidRPr="002646BE">
        <w:rPr>
          <w:rFonts w:ascii="Times New Roman" w:hAnsi="Times New Roman" w:cs="Times New Roman"/>
          <w:lang w:val="lv-LV"/>
        </w:rPr>
        <w:t xml:space="preserve">Audzināšanas darbs notiek saskaņā ar “Āgenskalna Valsts ģimnāzijas audzināšanas darba programmu 2020-2023. gadam”, kurā </w:t>
      </w:r>
      <w:r w:rsidR="006F358E" w:rsidRPr="002646BE">
        <w:rPr>
          <w:rFonts w:ascii="Times New Roman" w:hAnsi="Times New Roman" w:cs="Times New Roman"/>
          <w:lang w:val="lv-LV"/>
        </w:rPr>
        <w:t>definētas šādas</w:t>
      </w:r>
      <w:r w:rsidRPr="002646BE">
        <w:rPr>
          <w:rFonts w:ascii="Times New Roman" w:hAnsi="Times New Roman" w:cs="Times New Roman"/>
          <w:lang w:val="lv-LV"/>
        </w:rPr>
        <w:t xml:space="preserve"> prioritātes</w:t>
      </w:r>
      <w:r w:rsidR="006F358E" w:rsidRPr="002646BE">
        <w:rPr>
          <w:rFonts w:ascii="Times New Roman" w:hAnsi="Times New Roman" w:cs="Times New Roman"/>
          <w:lang w:val="lv-LV"/>
        </w:rPr>
        <w:t>:</w:t>
      </w:r>
    </w:p>
    <w:p w14:paraId="1F3E0F79" w14:textId="3BCA6AAF" w:rsidR="006F358E" w:rsidRPr="002646BE" w:rsidRDefault="006F358E" w:rsidP="00DC09A4">
      <w:pPr>
        <w:pStyle w:val="ListParagraph"/>
        <w:numPr>
          <w:ilvl w:val="2"/>
          <w:numId w:val="21"/>
        </w:numPr>
        <w:spacing w:after="0" w:line="240" w:lineRule="auto"/>
        <w:jc w:val="both"/>
        <w:rPr>
          <w:rFonts w:ascii="Times New Roman" w:hAnsi="Times New Roman" w:cs="Times New Roman"/>
          <w:noProof/>
          <w:lang w:val="lv-LV" w:eastAsia="lv-LV"/>
        </w:rPr>
      </w:pPr>
      <w:r w:rsidRPr="002646BE">
        <w:rPr>
          <w:rFonts w:ascii="Times New Roman" w:hAnsi="Times New Roman" w:cs="Times New Roman"/>
          <w:bCs/>
          <w:noProof/>
          <w:lang w:val="lv-LV"/>
        </w:rPr>
        <w:t xml:space="preserve">uz skolēna labprātību vērstas mācīšanās plānošana, skolēnu mācīšanās spēju attīstīšana un pilnveidošana, motivējot ilgtspējīgam mācību procesam, kas nodrošina lēmumu pieņemšanu visos sabiedrības līmeņos; </w:t>
      </w:r>
    </w:p>
    <w:p w14:paraId="7E7310A6" w14:textId="32ECDE8A" w:rsidR="006F358E" w:rsidRPr="002646BE" w:rsidRDefault="006F358E" w:rsidP="00DC09A4">
      <w:pPr>
        <w:pStyle w:val="ListParagraph"/>
        <w:numPr>
          <w:ilvl w:val="2"/>
          <w:numId w:val="21"/>
        </w:numPr>
        <w:spacing w:after="0" w:line="240" w:lineRule="auto"/>
        <w:jc w:val="both"/>
        <w:rPr>
          <w:rFonts w:ascii="Times New Roman" w:hAnsi="Times New Roman" w:cs="Times New Roman"/>
          <w:noProof/>
          <w:lang w:val="lv-LV" w:eastAsia="lv-LV"/>
        </w:rPr>
      </w:pPr>
      <w:r w:rsidRPr="002646BE">
        <w:rPr>
          <w:rFonts w:ascii="Times New Roman" w:hAnsi="Times New Roman" w:cs="Times New Roman"/>
          <w:bCs/>
          <w:noProof/>
          <w:lang w:val="lv-LV"/>
        </w:rPr>
        <w:t xml:space="preserve"> skolēna individuālo prasmju un spēju pilnveidošana un iniciatīvas atraisīšana intelektuālai konkurencei vienotā globālajā izglītības telpā.</w:t>
      </w:r>
    </w:p>
    <w:p w14:paraId="44900A38" w14:textId="399A3E00" w:rsidR="006F358E" w:rsidRPr="002646BE" w:rsidRDefault="006F358E" w:rsidP="00DC09A4">
      <w:pPr>
        <w:pStyle w:val="ListParagraph"/>
        <w:numPr>
          <w:ilvl w:val="2"/>
          <w:numId w:val="21"/>
        </w:numPr>
        <w:spacing w:after="0" w:line="240" w:lineRule="auto"/>
        <w:jc w:val="both"/>
        <w:rPr>
          <w:rFonts w:ascii="Times New Roman" w:hAnsi="Times New Roman" w:cs="Times New Roman"/>
          <w:noProof/>
          <w:lang w:val="lv-LV" w:eastAsia="lv-LV"/>
        </w:rPr>
      </w:pPr>
      <w:r w:rsidRPr="002646BE">
        <w:rPr>
          <w:rFonts w:ascii="Times New Roman" w:hAnsi="Times New Roman" w:cs="Times New Roman"/>
          <w:bCs/>
          <w:noProof/>
          <w:lang w:val="lv-LV"/>
        </w:rPr>
        <w:lastRenderedPageBreak/>
        <w:t>skolēnu standartprasmju uzskaite, analīze un līmeņa uzlabošana visos mācību priekšmetos;</w:t>
      </w:r>
    </w:p>
    <w:p w14:paraId="6D4960EC" w14:textId="3FA79057" w:rsidR="006F358E" w:rsidRPr="002646BE" w:rsidRDefault="006F358E" w:rsidP="00DC09A4">
      <w:pPr>
        <w:pStyle w:val="ListParagraph"/>
        <w:numPr>
          <w:ilvl w:val="2"/>
          <w:numId w:val="21"/>
        </w:numPr>
        <w:spacing w:after="0" w:line="240" w:lineRule="auto"/>
        <w:jc w:val="both"/>
        <w:rPr>
          <w:rFonts w:ascii="Times New Roman" w:hAnsi="Times New Roman" w:cs="Times New Roman"/>
          <w:noProof/>
          <w:lang w:val="lv-LV" w:eastAsia="lv-LV"/>
        </w:rPr>
      </w:pPr>
      <w:r w:rsidRPr="002646BE">
        <w:rPr>
          <w:rFonts w:ascii="Times New Roman" w:hAnsi="Times New Roman" w:cs="Times New Roman"/>
          <w:bCs/>
          <w:noProof/>
          <w:lang w:val="lv-LV"/>
        </w:rPr>
        <w:t>sadarbības vides nodrošināšana pozitīvu vērtību, uzvedības  un dzīves stila veicināšanai.</w:t>
      </w:r>
    </w:p>
    <w:p w14:paraId="4FFCAB1F" w14:textId="77777777" w:rsidR="007F2B56" w:rsidRPr="002646BE" w:rsidRDefault="007F2B56" w:rsidP="00673A4C">
      <w:pPr>
        <w:pStyle w:val="ListParagraph"/>
        <w:spacing w:after="0" w:line="240" w:lineRule="auto"/>
        <w:ind w:left="426"/>
        <w:rPr>
          <w:rFonts w:ascii="Times New Roman" w:hAnsi="Times New Roman" w:cs="Times New Roman"/>
          <w:lang w:val="lv-LV"/>
        </w:rPr>
      </w:pPr>
    </w:p>
    <w:p w14:paraId="11C4D05E" w14:textId="77777777" w:rsidR="00B22677" w:rsidRPr="002646BE" w:rsidRDefault="00B22677" w:rsidP="00B22677">
      <w:pPr>
        <w:pStyle w:val="ListParagraph"/>
        <w:numPr>
          <w:ilvl w:val="1"/>
          <w:numId w:val="21"/>
        </w:numPr>
        <w:spacing w:after="0" w:line="240" w:lineRule="auto"/>
        <w:ind w:left="426"/>
        <w:rPr>
          <w:rFonts w:ascii="Times New Roman" w:hAnsi="Times New Roman" w:cs="Times New Roman"/>
          <w:b/>
          <w:i/>
          <w:lang w:val="lv-LV"/>
        </w:rPr>
      </w:pPr>
      <w:r w:rsidRPr="002646BE">
        <w:rPr>
          <w:rFonts w:ascii="Times New Roman" w:hAnsi="Times New Roman" w:cs="Times New Roman"/>
          <w:lang w:val="lv-LV"/>
        </w:rPr>
        <w:t xml:space="preserve"> </w:t>
      </w:r>
      <w:r w:rsidRPr="002646BE">
        <w:rPr>
          <w:rFonts w:ascii="Times New Roman" w:hAnsi="Times New Roman" w:cs="Times New Roman"/>
          <w:b/>
          <w:i/>
          <w:lang w:val="lv-LV"/>
        </w:rPr>
        <w:t>2-3 teikumi par galvenajiem secinājumiem pēc mācību gada izvērtēšanas.</w:t>
      </w:r>
    </w:p>
    <w:p w14:paraId="536DDAC9" w14:textId="270BF656" w:rsidR="00DC09A4" w:rsidRPr="002646BE" w:rsidRDefault="00B94E91" w:rsidP="001E33DD">
      <w:pPr>
        <w:pStyle w:val="ListParagraph"/>
        <w:numPr>
          <w:ilvl w:val="0"/>
          <w:numId w:val="18"/>
        </w:numPr>
        <w:spacing w:line="240" w:lineRule="auto"/>
        <w:jc w:val="both"/>
        <w:rPr>
          <w:rFonts w:ascii="Times New Roman" w:hAnsi="Times New Roman" w:cs="Times New Roman"/>
          <w:bCs/>
          <w:lang w:val="lv-LV"/>
        </w:rPr>
      </w:pPr>
      <w:r w:rsidRPr="002646BE">
        <w:rPr>
          <w:rFonts w:ascii="Times New Roman" w:hAnsi="Times New Roman" w:cs="Times New Roman"/>
          <w:lang w:val="lv-LV"/>
        </w:rPr>
        <w:t>S</w:t>
      </w:r>
      <w:r w:rsidR="00DC09A4" w:rsidRPr="002646BE">
        <w:rPr>
          <w:rFonts w:ascii="Times New Roman" w:hAnsi="Times New Roman" w:cs="Times New Roman"/>
          <w:lang w:val="lv-LV"/>
        </w:rPr>
        <w:t xml:space="preserve">kolēni ir motivēti ilgtspējīgam mācību  un audzināšanas procesam, izmantojot daudzveidīgās mācīšanās metodes, tajā skaitā </w:t>
      </w:r>
      <w:proofErr w:type="spellStart"/>
      <w:r w:rsidR="00DC09A4" w:rsidRPr="002646BE">
        <w:rPr>
          <w:rFonts w:ascii="Times New Roman" w:hAnsi="Times New Roman" w:cs="Times New Roman"/>
          <w:lang w:val="lv-LV"/>
        </w:rPr>
        <w:t>pašvadītu</w:t>
      </w:r>
      <w:proofErr w:type="spellEnd"/>
      <w:r w:rsidR="00DC09A4" w:rsidRPr="002646BE">
        <w:rPr>
          <w:rFonts w:ascii="Times New Roman" w:hAnsi="Times New Roman" w:cs="Times New Roman"/>
          <w:lang w:val="lv-LV"/>
        </w:rPr>
        <w:t xml:space="preserve"> mācīšanos un digitālās prasmes tiešsaistes nodrošināšanai attālinātu mācību apstākļos un klātienes mācībās;</w:t>
      </w:r>
      <w:r w:rsidR="005F179A" w:rsidRPr="002646BE">
        <w:rPr>
          <w:rFonts w:ascii="Times New Roman" w:hAnsi="Times New Roman" w:cs="Times New Roman"/>
          <w:lang w:val="lv-LV"/>
        </w:rPr>
        <w:t xml:space="preserve"> </w:t>
      </w:r>
    </w:p>
    <w:p w14:paraId="08C20E19" w14:textId="70B8C942" w:rsidR="00B94E91" w:rsidRPr="002646BE" w:rsidRDefault="00A51FCA" w:rsidP="001E33DD">
      <w:pPr>
        <w:pStyle w:val="ListParagraph"/>
        <w:numPr>
          <w:ilvl w:val="0"/>
          <w:numId w:val="18"/>
        </w:numPr>
        <w:spacing w:line="240" w:lineRule="auto"/>
        <w:jc w:val="both"/>
        <w:rPr>
          <w:rFonts w:ascii="Times New Roman" w:hAnsi="Times New Roman" w:cs="Times New Roman"/>
          <w:bCs/>
          <w:lang w:val="lv-LV"/>
        </w:rPr>
      </w:pPr>
      <w:r w:rsidRPr="002646BE">
        <w:rPr>
          <w:rFonts w:ascii="Times New Roman" w:hAnsi="Times New Roman" w:cs="Times New Roman"/>
          <w:lang w:val="lv-LV"/>
        </w:rPr>
        <w:t xml:space="preserve">60 </w:t>
      </w:r>
      <w:r w:rsidR="00DC09A4" w:rsidRPr="002646BE">
        <w:rPr>
          <w:rFonts w:ascii="Times New Roman" w:hAnsi="Times New Roman" w:cs="Times New Roman"/>
          <w:lang w:val="lv-LV"/>
        </w:rPr>
        <w:t>skolēni ir attīstī</w:t>
      </w:r>
      <w:r w:rsidRPr="002646BE">
        <w:rPr>
          <w:rFonts w:ascii="Times New Roman" w:hAnsi="Times New Roman" w:cs="Times New Roman"/>
          <w:lang w:val="lv-LV"/>
        </w:rPr>
        <w:t>juši</w:t>
      </w:r>
      <w:r w:rsidR="00DC09A4" w:rsidRPr="002646BE">
        <w:rPr>
          <w:rFonts w:ascii="Times New Roman" w:hAnsi="Times New Roman" w:cs="Times New Roman"/>
          <w:lang w:val="lv-LV"/>
        </w:rPr>
        <w:t xml:space="preserve"> savus talantus</w:t>
      </w:r>
      <w:r w:rsidRPr="002646BE">
        <w:rPr>
          <w:rFonts w:ascii="Times New Roman" w:hAnsi="Times New Roman" w:cs="Times New Roman"/>
          <w:lang w:val="lv-LV"/>
        </w:rPr>
        <w:t xml:space="preserve"> olimpiādēs un konkursos valsts mērogā</w:t>
      </w:r>
      <w:r w:rsidR="003332DB" w:rsidRPr="002646BE">
        <w:rPr>
          <w:rFonts w:ascii="Times New Roman" w:hAnsi="Times New Roman" w:cs="Times New Roman"/>
          <w:lang w:val="lv-LV"/>
        </w:rPr>
        <w:t>, 37 kļuvuši par valsts laureātiem,</w:t>
      </w:r>
      <w:r w:rsidR="00B94E91" w:rsidRPr="002646BE">
        <w:rPr>
          <w:rFonts w:ascii="Times New Roman" w:hAnsi="Times New Roman" w:cs="Times New Roman"/>
          <w:lang w:val="lv-LV"/>
        </w:rPr>
        <w:t xml:space="preserve"> divi</w:t>
      </w:r>
      <w:r w:rsidR="005F179A" w:rsidRPr="002646BE">
        <w:rPr>
          <w:rFonts w:ascii="Times New Roman" w:hAnsi="Times New Roman" w:cs="Times New Roman"/>
          <w:lang w:val="lv-LV"/>
        </w:rPr>
        <w:t xml:space="preserve">  skolēn</w:t>
      </w:r>
      <w:r w:rsidR="007C688B" w:rsidRPr="002646BE">
        <w:rPr>
          <w:rFonts w:ascii="Times New Roman" w:hAnsi="Times New Roman" w:cs="Times New Roman"/>
          <w:lang w:val="lv-LV"/>
        </w:rPr>
        <w:t xml:space="preserve">i </w:t>
      </w:r>
      <w:r w:rsidR="003332DB" w:rsidRPr="002646BE">
        <w:rPr>
          <w:rFonts w:ascii="Times New Roman" w:hAnsi="Times New Roman" w:cs="Times New Roman"/>
          <w:lang w:val="lv-LV"/>
        </w:rPr>
        <w:t xml:space="preserve"> ir </w:t>
      </w:r>
      <w:r w:rsidR="007C688B" w:rsidRPr="002646BE">
        <w:rPr>
          <w:rFonts w:ascii="Times New Roman" w:hAnsi="Times New Roman" w:cs="Times New Roman"/>
          <w:lang w:val="lv-LV"/>
        </w:rPr>
        <w:t>starptautisko olimpiāžu laureāti</w:t>
      </w:r>
      <w:r w:rsidR="003332DB" w:rsidRPr="002646BE">
        <w:rPr>
          <w:rFonts w:ascii="Times New Roman" w:hAnsi="Times New Roman" w:cs="Times New Roman"/>
          <w:lang w:val="lv-LV"/>
        </w:rPr>
        <w:t xml:space="preserve"> -</w:t>
      </w:r>
      <w:r w:rsidR="005F179A" w:rsidRPr="002646BE">
        <w:rPr>
          <w:rFonts w:ascii="Times New Roman" w:hAnsi="Times New Roman" w:cs="Times New Roman"/>
          <w:lang w:val="lv-LV"/>
        </w:rPr>
        <w:t xml:space="preserve"> Baltijas ģeogrāfijas olimpiādē ieg</w:t>
      </w:r>
      <w:r w:rsidR="007C688B" w:rsidRPr="002646BE">
        <w:rPr>
          <w:rFonts w:ascii="Times New Roman" w:hAnsi="Times New Roman" w:cs="Times New Roman"/>
          <w:lang w:val="lv-LV"/>
        </w:rPr>
        <w:t>ūta</w:t>
      </w:r>
      <w:r w:rsidR="005F179A" w:rsidRPr="002646BE">
        <w:rPr>
          <w:rFonts w:ascii="Times New Roman" w:hAnsi="Times New Roman" w:cs="Times New Roman"/>
          <w:lang w:val="lv-LV"/>
        </w:rPr>
        <w:t xml:space="preserve"> sudraba medaļ</w:t>
      </w:r>
      <w:r w:rsidR="007C688B" w:rsidRPr="002646BE">
        <w:rPr>
          <w:rFonts w:ascii="Times New Roman" w:hAnsi="Times New Roman" w:cs="Times New Roman"/>
          <w:lang w:val="lv-LV"/>
        </w:rPr>
        <w:t>a</w:t>
      </w:r>
      <w:r w:rsidR="00B94E91" w:rsidRPr="002646BE">
        <w:rPr>
          <w:rFonts w:ascii="Times New Roman" w:hAnsi="Times New Roman" w:cs="Times New Roman"/>
          <w:lang w:val="lv-LV"/>
        </w:rPr>
        <w:t>, bet informātikas olimpiād</w:t>
      </w:r>
      <w:r w:rsidR="007C688B" w:rsidRPr="002646BE">
        <w:rPr>
          <w:rFonts w:ascii="Times New Roman" w:hAnsi="Times New Roman" w:cs="Times New Roman"/>
          <w:lang w:val="lv-LV"/>
        </w:rPr>
        <w:t>ē</w:t>
      </w:r>
      <w:r w:rsidR="00B94E91" w:rsidRPr="002646BE">
        <w:rPr>
          <w:rFonts w:ascii="Times New Roman" w:hAnsi="Times New Roman" w:cs="Times New Roman"/>
          <w:lang w:val="lv-LV"/>
        </w:rPr>
        <w:t>- bronzas meda</w:t>
      </w:r>
      <w:r w:rsidR="007C688B" w:rsidRPr="002646BE">
        <w:rPr>
          <w:rFonts w:ascii="Times New Roman" w:hAnsi="Times New Roman" w:cs="Times New Roman"/>
          <w:lang w:val="lv-LV"/>
        </w:rPr>
        <w:t>ļa.</w:t>
      </w:r>
      <w:r w:rsidR="00DC09A4" w:rsidRPr="002646BE">
        <w:rPr>
          <w:rFonts w:ascii="Times New Roman" w:hAnsi="Times New Roman" w:cs="Times New Roman"/>
          <w:lang w:val="lv-LV"/>
        </w:rPr>
        <w:t xml:space="preserve"> </w:t>
      </w:r>
      <w:r w:rsidRPr="002646BE">
        <w:rPr>
          <w:rFonts w:ascii="Times New Roman" w:hAnsi="Times New Roman" w:cs="Times New Roman"/>
          <w:lang w:val="lv-LV"/>
        </w:rPr>
        <w:t>SMU projektā četri 11. klašu audzēkņi piedalījās starptautiskajā konkursā un izstrādājuši savu produkta prototipu,</w:t>
      </w:r>
      <w:r w:rsidR="003332DB" w:rsidRPr="002646BE">
        <w:rPr>
          <w:rFonts w:ascii="Times New Roman" w:hAnsi="Times New Roman" w:cs="Times New Roman"/>
          <w:lang w:val="lv-LV"/>
        </w:rPr>
        <w:t xml:space="preserve"> </w:t>
      </w:r>
      <w:r w:rsidR="00BC4BBC" w:rsidRPr="002646BE">
        <w:rPr>
          <w:rFonts w:ascii="Times New Roman" w:hAnsi="Times New Roman" w:cs="Times New Roman"/>
          <w:lang w:val="lv-LV"/>
        </w:rPr>
        <w:t xml:space="preserve">par ko iegūta </w:t>
      </w:r>
      <w:r w:rsidR="00BC4BBC" w:rsidRPr="002646BE">
        <w:rPr>
          <w:rFonts w:ascii="Times New Roman" w:hAnsi="Times New Roman" w:cs="Times New Roman"/>
          <w:i/>
          <w:lang w:val="lv-LV"/>
        </w:rPr>
        <w:t>līdera balva</w:t>
      </w:r>
      <w:r w:rsidR="00BC4BBC" w:rsidRPr="002646BE">
        <w:rPr>
          <w:rFonts w:ascii="Times New Roman" w:hAnsi="Times New Roman" w:cs="Times New Roman"/>
          <w:lang w:val="lv-LV"/>
        </w:rPr>
        <w:t>.</w:t>
      </w:r>
    </w:p>
    <w:p w14:paraId="1F3E83E5" w14:textId="21EEBC11" w:rsidR="00DC09A4" w:rsidRPr="002646BE" w:rsidRDefault="00911A14" w:rsidP="001E33DD">
      <w:pPr>
        <w:pStyle w:val="ListParagraph"/>
        <w:numPr>
          <w:ilvl w:val="0"/>
          <w:numId w:val="18"/>
        </w:numPr>
        <w:spacing w:line="240" w:lineRule="auto"/>
        <w:jc w:val="both"/>
        <w:rPr>
          <w:rFonts w:ascii="Times New Roman" w:hAnsi="Times New Roman" w:cs="Times New Roman"/>
          <w:bCs/>
          <w:lang w:val="lv-LV"/>
        </w:rPr>
      </w:pPr>
      <w:r w:rsidRPr="002646BE">
        <w:rPr>
          <w:rFonts w:ascii="Times New Roman" w:hAnsi="Times New Roman" w:cs="Times New Roman"/>
          <w:lang w:val="lv-LV"/>
        </w:rPr>
        <w:t>70</w:t>
      </w:r>
      <w:r w:rsidR="00A51FCA" w:rsidRPr="002646BE">
        <w:rPr>
          <w:rFonts w:ascii="Times New Roman" w:hAnsi="Times New Roman" w:cs="Times New Roman"/>
          <w:lang w:val="lv-LV"/>
        </w:rPr>
        <w:t xml:space="preserve"> skolēn</w:t>
      </w:r>
      <w:r w:rsidR="00B94E91" w:rsidRPr="002646BE">
        <w:rPr>
          <w:rFonts w:ascii="Times New Roman" w:hAnsi="Times New Roman" w:cs="Times New Roman"/>
          <w:lang w:val="lv-LV"/>
        </w:rPr>
        <w:t>u</w:t>
      </w:r>
      <w:r w:rsidR="00A51FCA" w:rsidRPr="002646BE">
        <w:rPr>
          <w:rFonts w:ascii="Times New Roman" w:hAnsi="Times New Roman" w:cs="Times New Roman"/>
          <w:lang w:val="lv-LV"/>
        </w:rPr>
        <w:t xml:space="preserve"> iesaistījušies </w:t>
      </w:r>
      <w:r w:rsidR="00DC09A4" w:rsidRPr="002646BE">
        <w:rPr>
          <w:rFonts w:ascii="Times New Roman" w:hAnsi="Times New Roman" w:cs="Times New Roman"/>
          <w:lang w:val="lv-LV"/>
        </w:rPr>
        <w:t xml:space="preserve"> skolēnu pašpārvaldē,  organizējot pasākumus, uzņemoties atbildību par tiem</w:t>
      </w:r>
      <w:r w:rsidR="00A51FCA" w:rsidRPr="002646BE">
        <w:rPr>
          <w:rFonts w:ascii="Times New Roman" w:hAnsi="Times New Roman" w:cs="Times New Roman"/>
          <w:lang w:val="lv-LV"/>
        </w:rPr>
        <w:t>; tāpat s</w:t>
      </w:r>
      <w:r w:rsidR="00A51FCA" w:rsidRPr="002646BE">
        <w:rPr>
          <w:rFonts w:ascii="Times New Roman" w:eastAsia="Times New Roman" w:hAnsi="Times New Roman" w:cs="Times New Roman"/>
          <w:color w:val="000000"/>
          <w:lang w:val="lv-LV"/>
        </w:rPr>
        <w:t xml:space="preserve">kolēni ir motivēti līdzdarboties  Rīgas un Latvijas jaunatnes sociālajos procesos, gan skolēnu vajadzības </w:t>
      </w:r>
      <w:r w:rsidR="005F179A" w:rsidRPr="002646BE">
        <w:rPr>
          <w:rFonts w:ascii="Times New Roman" w:eastAsia="Times New Roman" w:hAnsi="Times New Roman" w:cs="Times New Roman"/>
          <w:color w:val="000000"/>
          <w:lang w:val="lv-LV"/>
        </w:rPr>
        <w:t>nodrošinot, gan arī saistībā ar ukraiņu skolēniem Latvijā;</w:t>
      </w:r>
    </w:p>
    <w:p w14:paraId="467A6B28" w14:textId="3D3CE2C4" w:rsidR="00B22677" w:rsidRPr="002646BE" w:rsidRDefault="00DC09A4" w:rsidP="001E33DD">
      <w:pPr>
        <w:pStyle w:val="ListParagraph"/>
        <w:numPr>
          <w:ilvl w:val="0"/>
          <w:numId w:val="18"/>
        </w:numPr>
        <w:spacing w:after="0" w:line="240" w:lineRule="auto"/>
        <w:jc w:val="both"/>
        <w:rPr>
          <w:rFonts w:ascii="Times New Roman" w:hAnsi="Times New Roman" w:cs="Times New Roman"/>
          <w:lang w:val="lv-LV"/>
        </w:rPr>
      </w:pPr>
      <w:r w:rsidRPr="002646BE">
        <w:rPr>
          <w:rFonts w:ascii="Times New Roman" w:hAnsi="Times New Roman" w:cs="Times New Roman"/>
          <w:lang w:val="lv-LV"/>
        </w:rPr>
        <w:t>tiek atbalstītas ģimnāzijas tradīcijas, cienīta tās vēsture un kultūrvide</w:t>
      </w:r>
      <w:r w:rsidR="005F179A" w:rsidRPr="002646BE">
        <w:rPr>
          <w:rFonts w:ascii="Times New Roman" w:hAnsi="Times New Roman" w:cs="Times New Roman"/>
          <w:lang w:val="lv-LV"/>
        </w:rPr>
        <w:t xml:space="preserve">; </w:t>
      </w:r>
      <w:r w:rsidR="003332DB" w:rsidRPr="002646BE">
        <w:rPr>
          <w:rFonts w:ascii="Times New Roman" w:hAnsi="Times New Roman" w:cs="Times New Roman"/>
          <w:lang w:val="lv-LV"/>
        </w:rPr>
        <w:t xml:space="preserve">novērots, ka </w:t>
      </w:r>
      <w:r w:rsidR="005F179A" w:rsidRPr="002646BE">
        <w:rPr>
          <w:rFonts w:ascii="Times New Roman" w:hAnsi="Times New Roman" w:cs="Times New Roman"/>
          <w:lang w:val="lv-LV"/>
        </w:rPr>
        <w:t xml:space="preserve">pēc attālināta vai daļēji attālināta mācību procesa skolēni skolas vidē enerģiskāk veic savus mācību un sabiedriskos pienākumus. </w:t>
      </w:r>
    </w:p>
    <w:p w14:paraId="3B1F001F" w14:textId="77777777" w:rsidR="000375C5" w:rsidRDefault="000375C5" w:rsidP="006127FD">
      <w:pPr>
        <w:pStyle w:val="ListParagraph"/>
        <w:numPr>
          <w:ilvl w:val="0"/>
          <w:numId w:val="21"/>
        </w:numPr>
        <w:spacing w:after="0" w:line="240" w:lineRule="auto"/>
        <w:jc w:val="center"/>
        <w:rPr>
          <w:rFonts w:ascii="Times New Roman" w:hAnsi="Times New Roman" w:cs="Times New Roman"/>
          <w:b/>
          <w:bCs/>
          <w:lang w:val="lv-LV"/>
        </w:rPr>
      </w:pPr>
    </w:p>
    <w:p w14:paraId="616DC288" w14:textId="5AF66F77" w:rsidR="00B22677" w:rsidRPr="006127FD" w:rsidRDefault="00B22677" w:rsidP="006127FD">
      <w:pPr>
        <w:pStyle w:val="ListParagraph"/>
        <w:numPr>
          <w:ilvl w:val="0"/>
          <w:numId w:val="21"/>
        </w:numPr>
        <w:spacing w:after="0" w:line="240" w:lineRule="auto"/>
        <w:jc w:val="center"/>
        <w:rPr>
          <w:rFonts w:ascii="Times New Roman" w:hAnsi="Times New Roman" w:cs="Times New Roman"/>
          <w:b/>
          <w:bCs/>
          <w:lang w:val="lv-LV"/>
        </w:rPr>
      </w:pPr>
      <w:r w:rsidRPr="006127FD">
        <w:rPr>
          <w:rFonts w:ascii="Times New Roman" w:hAnsi="Times New Roman" w:cs="Times New Roman"/>
          <w:b/>
          <w:bCs/>
          <w:lang w:val="lv-LV"/>
        </w:rPr>
        <w:t>Citi sasniegumi</w:t>
      </w:r>
    </w:p>
    <w:p w14:paraId="4ACCD5EA" w14:textId="77777777" w:rsidR="00B22677" w:rsidRPr="002646BE" w:rsidRDefault="00B22677" w:rsidP="00B22677">
      <w:pPr>
        <w:pStyle w:val="ListParagraph"/>
        <w:spacing w:after="0" w:line="240" w:lineRule="auto"/>
        <w:rPr>
          <w:rFonts w:ascii="Times New Roman" w:hAnsi="Times New Roman" w:cs="Times New Roman"/>
          <w:b/>
          <w:bCs/>
          <w:lang w:val="lv-LV"/>
        </w:rPr>
      </w:pPr>
    </w:p>
    <w:p w14:paraId="2F374B2D" w14:textId="3F9F2270" w:rsidR="00B22677" w:rsidRPr="002646BE" w:rsidRDefault="00B22677" w:rsidP="00B22677">
      <w:pPr>
        <w:pStyle w:val="ListParagraph"/>
        <w:numPr>
          <w:ilvl w:val="1"/>
          <w:numId w:val="21"/>
        </w:numPr>
        <w:spacing w:after="0" w:line="240" w:lineRule="auto"/>
        <w:ind w:left="426"/>
        <w:jc w:val="both"/>
        <w:rPr>
          <w:rFonts w:ascii="Times New Roman" w:hAnsi="Times New Roman" w:cs="Times New Roman"/>
          <w:lang w:val="lv-LV"/>
        </w:rPr>
      </w:pPr>
      <w:r w:rsidRPr="002646BE">
        <w:rPr>
          <w:rFonts w:ascii="Times New Roman" w:hAnsi="Times New Roman" w:cs="Times New Roman"/>
          <w:lang w:val="lv-LV"/>
        </w:rPr>
        <w:t xml:space="preserve"> Jebkādi citi sasniegumi, par kuriem vēlas informēt izglītības iestāde (galvenie secinājumi par izglītības iestādei svarīgo, specifisko).</w:t>
      </w:r>
    </w:p>
    <w:p w14:paraId="6D8B4FF5" w14:textId="77777777" w:rsidR="003332DB" w:rsidRPr="002646BE" w:rsidRDefault="003332DB" w:rsidP="005F179A">
      <w:pPr>
        <w:pStyle w:val="ListParagraph"/>
        <w:spacing w:after="0" w:line="240" w:lineRule="auto"/>
        <w:ind w:left="426"/>
        <w:jc w:val="both"/>
        <w:rPr>
          <w:rFonts w:ascii="Times New Roman" w:hAnsi="Times New Roman" w:cs="Times New Roman"/>
          <w:lang w:val="lv-LV"/>
        </w:rPr>
      </w:pPr>
    </w:p>
    <w:p w14:paraId="56F8F269" w14:textId="157967AF" w:rsidR="005F179A" w:rsidRPr="003332DB" w:rsidRDefault="00557FA9" w:rsidP="005F179A">
      <w:pPr>
        <w:pStyle w:val="ListParagraph"/>
        <w:spacing w:after="0" w:line="240" w:lineRule="auto"/>
        <w:ind w:left="426"/>
        <w:jc w:val="both"/>
        <w:rPr>
          <w:rFonts w:ascii="Times New Roman" w:hAnsi="Times New Roman" w:cs="Times New Roman"/>
          <w:lang w:val="lv-LV"/>
        </w:rPr>
      </w:pPr>
      <w:r w:rsidRPr="002646BE">
        <w:rPr>
          <w:rFonts w:ascii="Times New Roman" w:hAnsi="Times New Roman" w:cs="Times New Roman"/>
          <w:lang w:val="lv-LV"/>
        </w:rPr>
        <w:t xml:space="preserve">Ģimnāzijai svarīgs aspekts- darbs ar talantīgiem skolēniem: </w:t>
      </w:r>
      <w:r w:rsidR="005F179A" w:rsidRPr="002646BE">
        <w:rPr>
          <w:rFonts w:ascii="Times New Roman" w:hAnsi="Times New Roman" w:cs="Times New Roman"/>
          <w:lang w:val="lv-LV"/>
        </w:rPr>
        <w:t>15</w:t>
      </w:r>
      <w:r w:rsidRPr="002646BE">
        <w:rPr>
          <w:rFonts w:ascii="Times New Roman" w:hAnsi="Times New Roman" w:cs="Times New Roman"/>
          <w:lang w:val="lv-LV"/>
        </w:rPr>
        <w:t xml:space="preserve"> zinātniskās pētniecības darbu 18 autori kļuvuši par valsts laureātiem; LU informācijas sistēmas dati liecina, ka ĀVĢ ir visvairāk apbalvojumu Latvijas 46. skolēnu</w:t>
      </w:r>
      <w:r w:rsidRPr="003332DB">
        <w:rPr>
          <w:rFonts w:ascii="Times New Roman" w:hAnsi="Times New Roman" w:cs="Times New Roman"/>
          <w:lang w:val="lv-LV"/>
        </w:rPr>
        <w:t xml:space="preserve"> zinātniskās pētniecības darbu valsts konferencē.   </w:t>
      </w:r>
    </w:p>
    <w:p w14:paraId="774BB6AA" w14:textId="77777777" w:rsidR="00B22677" w:rsidRPr="00BC4BBC"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C4BBC">
        <w:rPr>
          <w:rFonts w:ascii="Times New Roman" w:hAnsi="Times New Roman" w:cs="Times New Roman"/>
          <w:sz w:val="24"/>
          <w:szCs w:val="24"/>
          <w:lang w:val="lv-LV"/>
        </w:rPr>
        <w:t>Izglītības iestādes informācija par galvenajiem secinājumiem:</w:t>
      </w:r>
    </w:p>
    <w:p w14:paraId="5257C3BE" w14:textId="77777777" w:rsidR="00774A22" w:rsidRDefault="00774A22" w:rsidP="00447E2D">
      <w:pPr>
        <w:pStyle w:val="ListParagraph"/>
        <w:ind w:left="1080"/>
        <w:rPr>
          <w:rFonts w:ascii="Times New Roman" w:hAnsi="Times New Roman" w:cs="Times New Roman"/>
          <w:b/>
          <w:sz w:val="24"/>
          <w:szCs w:val="24"/>
          <w:lang w:val="lv-LV"/>
        </w:rPr>
      </w:pPr>
    </w:p>
    <w:p w14:paraId="4783BA83" w14:textId="1EEBACFA" w:rsidR="00447E2D" w:rsidRPr="00EE633B" w:rsidRDefault="004C7965" w:rsidP="00447E2D">
      <w:pPr>
        <w:pStyle w:val="ListParagraph"/>
        <w:ind w:left="1080"/>
        <w:rPr>
          <w:rFonts w:ascii="Times New Roman" w:hAnsi="Times New Roman" w:cs="Times New Roman"/>
          <w:b/>
          <w:sz w:val="24"/>
          <w:szCs w:val="24"/>
          <w:lang w:val="lv-LV"/>
        </w:rPr>
      </w:pPr>
      <w:r>
        <w:rPr>
          <w:rFonts w:ascii="Times New Roman" w:hAnsi="Times New Roman" w:cs="Times New Roman"/>
          <w:b/>
          <w:sz w:val="24"/>
          <w:szCs w:val="24"/>
          <w:lang w:val="lv-LV"/>
        </w:rPr>
        <w:t>7</w:t>
      </w:r>
      <w:r w:rsidR="00B22677" w:rsidRPr="00EE633B">
        <w:rPr>
          <w:rFonts w:ascii="Times New Roman" w:hAnsi="Times New Roman" w:cs="Times New Roman"/>
          <w:b/>
          <w:sz w:val="24"/>
          <w:szCs w:val="24"/>
          <w:lang w:val="lv-LV"/>
        </w:rPr>
        <w:t xml:space="preserve">.2.1. pēc izglītojamo snieguma </w:t>
      </w:r>
      <w:proofErr w:type="spellStart"/>
      <w:r w:rsidR="00B22677" w:rsidRPr="00EE633B">
        <w:rPr>
          <w:rFonts w:ascii="Times New Roman" w:hAnsi="Times New Roman" w:cs="Times New Roman"/>
          <w:b/>
          <w:sz w:val="24"/>
          <w:szCs w:val="24"/>
          <w:lang w:val="lv-LV"/>
        </w:rPr>
        <w:t>izvērtējuma</w:t>
      </w:r>
      <w:proofErr w:type="spellEnd"/>
      <w:r w:rsidR="00B22677" w:rsidRPr="00EE633B">
        <w:rPr>
          <w:rFonts w:ascii="Times New Roman" w:hAnsi="Times New Roman" w:cs="Times New Roman"/>
          <w:b/>
          <w:sz w:val="24"/>
          <w:szCs w:val="24"/>
          <w:lang w:val="lv-LV"/>
        </w:rPr>
        <w:t xml:space="preserve"> valsts pārbaudes darbos par 2021./2022. mācību gadu;</w:t>
      </w:r>
    </w:p>
    <w:p w14:paraId="51335710" w14:textId="77777777" w:rsidR="00244AFE" w:rsidRDefault="003332DB" w:rsidP="00EE633B">
      <w:pPr>
        <w:spacing w:line="240" w:lineRule="auto"/>
        <w:jc w:val="both"/>
        <w:rPr>
          <w:rFonts w:ascii="Times New Roman" w:eastAsia="Times New Roman" w:hAnsi="Times New Roman" w:cs="Times New Roman"/>
          <w:lang w:val="lv-LV"/>
        </w:rPr>
      </w:pPr>
      <w:r>
        <w:rPr>
          <w:rFonts w:ascii="Times New Roman" w:hAnsi="Times New Roman" w:cs="Times New Roman"/>
          <w:lang w:val="lv-LV"/>
        </w:rPr>
        <w:t xml:space="preserve">        </w:t>
      </w:r>
      <w:r w:rsidR="00447E2D" w:rsidRPr="00447E2D">
        <w:rPr>
          <w:rFonts w:ascii="Times New Roman" w:hAnsi="Times New Roman" w:cs="Times New Roman"/>
          <w:lang w:val="lv-LV"/>
        </w:rPr>
        <w:t xml:space="preserve"> </w:t>
      </w:r>
      <w:r w:rsidR="00447E2D" w:rsidRPr="003332DB">
        <w:rPr>
          <w:rFonts w:ascii="Times New Roman" w:hAnsi="Times New Roman" w:cs="Times New Roman"/>
          <w:lang w:val="lv-LV"/>
        </w:rPr>
        <w:t xml:space="preserve">9.klasēs vidējais rezultāts valsts pārbaudes darbos (116 skolēni): latviešu valodā – 70,55% (valstī - 65,49%, valsts ģimnāzijām – 71,85%); matemātikā – 82,55% (valstī – 51,54%, valsts ģimnāzijām – 65,02%), Latvijas vēsturē – 75,84% (valstī – 61,61%, valsts ģimnāzijām – 69,55% ), 1.svešvalodā (angļu) – 89,65% (valstī – 74,19%, valsts ģimnāzijām – 83,48%), 2.svešvalodā (krievu val.) – 91,83% (valstī – 82,86%, valsts ģimnāzijām – 88,40%), 2.svešvalodā (vācu val.) – 75,5% (valstī – 69,93%, valsts ģimnāzijām – 76,36%), kas </w:t>
      </w:r>
      <w:r w:rsidR="00447E2D" w:rsidRPr="003332DB">
        <w:rPr>
          <w:rFonts w:ascii="Times New Roman" w:eastAsia="Times New Roman" w:hAnsi="Times New Roman" w:cs="Times New Roman"/>
          <w:lang w:val="lv-LV"/>
        </w:rPr>
        <w:t xml:space="preserve">rāda skolēnu labu sniegumu, jo eksāmenu vidējie rādītāji ir par vairāk kā 5% (latviešu val., 2.svešvaloda – vācu val.) līdz 31 % </w:t>
      </w:r>
      <w:r>
        <w:rPr>
          <w:rFonts w:ascii="Times New Roman" w:eastAsia="Times New Roman" w:hAnsi="Times New Roman" w:cs="Times New Roman"/>
          <w:lang w:val="lv-LV"/>
        </w:rPr>
        <w:t xml:space="preserve">                   </w:t>
      </w:r>
      <w:r w:rsidR="00447E2D" w:rsidRPr="003332DB">
        <w:rPr>
          <w:rFonts w:ascii="Times New Roman" w:eastAsia="Times New Roman" w:hAnsi="Times New Roman" w:cs="Times New Roman"/>
          <w:lang w:val="lv-LV"/>
        </w:rPr>
        <w:t>( matemātika) augstāki nekā vidējie rādītāji eksāmenos,</w:t>
      </w:r>
      <w:r w:rsidRPr="003332DB">
        <w:rPr>
          <w:rFonts w:ascii="Times New Roman" w:eastAsia="Times New Roman" w:hAnsi="Times New Roman" w:cs="Times New Roman"/>
          <w:lang w:val="lv-LV"/>
        </w:rPr>
        <w:t xml:space="preserve"> salīdzinot ar valsti.</w:t>
      </w:r>
    </w:p>
    <w:p w14:paraId="12CA6266" w14:textId="25A22A10" w:rsidR="00BC4BBC" w:rsidRPr="00EE633B" w:rsidRDefault="00244AFE" w:rsidP="00EE633B">
      <w:pPr>
        <w:spacing w:line="240" w:lineRule="auto"/>
        <w:jc w:val="both"/>
        <w:rPr>
          <w:rFonts w:ascii="Times New Roman" w:hAnsi="Times New Roman" w:cs="Times New Roman"/>
          <w:lang w:val="lv-LV"/>
        </w:rPr>
      </w:pPr>
      <w:r>
        <w:rPr>
          <w:rFonts w:ascii="Times New Roman" w:hAnsi="Times New Roman" w:cs="Times New Roman"/>
          <w:lang w:val="lv-LV"/>
        </w:rPr>
        <w:t xml:space="preserve">       </w:t>
      </w:r>
      <w:r w:rsidR="00BC4BBC" w:rsidRPr="003332DB">
        <w:rPr>
          <w:rFonts w:ascii="Times New Roman" w:hAnsi="Times New Roman" w:cs="Times New Roman"/>
          <w:lang w:val="lv-LV"/>
        </w:rPr>
        <w:t>12.</w:t>
      </w:r>
      <w:r w:rsidR="003332DB">
        <w:rPr>
          <w:rFonts w:ascii="Times New Roman" w:hAnsi="Times New Roman" w:cs="Times New Roman"/>
          <w:lang w:val="lv-LV"/>
        </w:rPr>
        <w:t xml:space="preserve"> </w:t>
      </w:r>
      <w:r w:rsidR="00BC4BBC" w:rsidRPr="003332DB">
        <w:rPr>
          <w:rFonts w:ascii="Times New Roman" w:hAnsi="Times New Roman" w:cs="Times New Roman"/>
          <w:lang w:val="lv-LV"/>
        </w:rPr>
        <w:t>klases skolēnu (154) kārtoto obligāto CE rezultātu indekss ir augstāks par 65</w:t>
      </w:r>
      <w:r w:rsidR="003301F6" w:rsidRPr="003332DB">
        <w:rPr>
          <w:rFonts w:ascii="Times New Roman" w:hAnsi="Times New Roman" w:cs="Times New Roman"/>
          <w:lang w:val="lv-LV"/>
        </w:rPr>
        <w:t>%</w:t>
      </w:r>
      <w:r w:rsidR="00447E2D" w:rsidRPr="003332DB">
        <w:rPr>
          <w:rFonts w:ascii="Times New Roman" w:hAnsi="Times New Roman" w:cs="Times New Roman"/>
          <w:lang w:val="lv-LV"/>
        </w:rPr>
        <w:t xml:space="preserve"> </w:t>
      </w:r>
      <w:r w:rsidR="003332DB">
        <w:rPr>
          <w:rFonts w:ascii="Times New Roman" w:hAnsi="Times New Roman" w:cs="Times New Roman"/>
          <w:lang w:val="lv-LV"/>
        </w:rPr>
        <w:t xml:space="preserve">                                        </w:t>
      </w:r>
      <w:r w:rsidR="003301F6" w:rsidRPr="003332DB">
        <w:rPr>
          <w:rFonts w:ascii="Times New Roman" w:hAnsi="Times New Roman" w:cs="Times New Roman"/>
          <w:lang w:val="lv-LV"/>
        </w:rPr>
        <w:t>( centralizēto eksāmenu rezultātu indekss ģimnāzijā  ir 73,2%)</w:t>
      </w:r>
      <w:r w:rsidR="00BC4BBC" w:rsidRPr="003332DB">
        <w:rPr>
          <w:rFonts w:ascii="Times New Roman" w:hAnsi="Times New Roman" w:cs="Times New Roman"/>
          <w:lang w:val="lv-LV"/>
        </w:rPr>
        <w:t xml:space="preserve"> : angļu val. - </w:t>
      </w:r>
      <w:r w:rsidR="00BC4BBC" w:rsidRPr="003332DB">
        <w:rPr>
          <w:rFonts w:ascii="Times New Roman" w:eastAsia="Times New Roman" w:hAnsi="Times New Roman" w:cs="Times New Roman"/>
          <w:lang w:val="lv-LV"/>
        </w:rPr>
        <w:t>84.6 % (148 no 154), latviešu valoda – 79.2, matemātika – 70.6 %</w:t>
      </w:r>
      <w:r w:rsidR="003332DB">
        <w:rPr>
          <w:rFonts w:ascii="Times New Roman" w:eastAsia="Times New Roman" w:hAnsi="Times New Roman" w:cs="Times New Roman"/>
          <w:lang w:val="lv-LV"/>
        </w:rPr>
        <w:t>. Arī</w:t>
      </w:r>
      <w:r w:rsidR="00EE633B">
        <w:rPr>
          <w:rFonts w:ascii="Times New Roman" w:eastAsia="Times New Roman" w:hAnsi="Times New Roman" w:cs="Times New Roman"/>
          <w:lang w:val="lv-LV"/>
        </w:rPr>
        <w:t xml:space="preserve"> </w:t>
      </w:r>
      <w:r w:rsidR="003332DB" w:rsidRPr="003332DB">
        <w:rPr>
          <w:rFonts w:ascii="Times New Roman" w:eastAsia="Times New Roman" w:hAnsi="Times New Roman" w:cs="Times New Roman"/>
          <w:lang w:val="lv-LV"/>
        </w:rPr>
        <w:t xml:space="preserve">augstāki vidējie rādītāji </w:t>
      </w:r>
      <w:r w:rsidR="00EE633B">
        <w:rPr>
          <w:rFonts w:ascii="Times New Roman" w:eastAsia="Times New Roman" w:hAnsi="Times New Roman" w:cs="Times New Roman"/>
          <w:lang w:val="lv-LV"/>
        </w:rPr>
        <w:t xml:space="preserve">visos </w:t>
      </w:r>
      <w:r w:rsidR="003332DB" w:rsidRPr="003332DB">
        <w:rPr>
          <w:rFonts w:ascii="Times New Roman" w:eastAsia="Times New Roman" w:hAnsi="Times New Roman" w:cs="Times New Roman"/>
          <w:lang w:val="lv-LV"/>
        </w:rPr>
        <w:t>eksāmenos, salīdzinot ar valsti.</w:t>
      </w:r>
    </w:p>
    <w:p w14:paraId="2EAB963D" w14:textId="792D90FC" w:rsidR="00B22677" w:rsidRPr="00EE633B" w:rsidRDefault="00B22677" w:rsidP="00B22677">
      <w:pPr>
        <w:pStyle w:val="ListParagraph"/>
        <w:spacing w:after="0" w:line="240" w:lineRule="auto"/>
        <w:ind w:left="1080"/>
        <w:jc w:val="both"/>
        <w:rPr>
          <w:rFonts w:ascii="Times New Roman" w:hAnsi="Times New Roman" w:cs="Times New Roman"/>
          <w:sz w:val="24"/>
          <w:szCs w:val="24"/>
          <w:highlight w:val="yellow"/>
          <w:lang w:val="lv-LV"/>
        </w:rPr>
      </w:pPr>
    </w:p>
    <w:p w14:paraId="07AF6D04" w14:textId="508E37B2" w:rsidR="00B22677" w:rsidRPr="00EE633B" w:rsidRDefault="004C7965" w:rsidP="00B22677">
      <w:pPr>
        <w:pStyle w:val="ListParagraph"/>
        <w:spacing w:after="0" w:line="240" w:lineRule="auto"/>
        <w:ind w:left="1080"/>
        <w:jc w:val="both"/>
        <w:rPr>
          <w:rFonts w:ascii="Times New Roman" w:hAnsi="Times New Roman" w:cs="Times New Roman"/>
          <w:b/>
          <w:sz w:val="24"/>
          <w:szCs w:val="24"/>
          <w:lang w:val="lv-LV"/>
        </w:rPr>
      </w:pPr>
      <w:r>
        <w:rPr>
          <w:rFonts w:ascii="Times New Roman" w:hAnsi="Times New Roman" w:cs="Times New Roman"/>
          <w:b/>
          <w:sz w:val="24"/>
          <w:szCs w:val="24"/>
          <w:lang w:val="lv-LV"/>
        </w:rPr>
        <w:t>7</w:t>
      </w:r>
      <w:r w:rsidR="00B22677" w:rsidRPr="00EE633B">
        <w:rPr>
          <w:rFonts w:ascii="Times New Roman" w:hAnsi="Times New Roman" w:cs="Times New Roman"/>
          <w:b/>
          <w:sz w:val="24"/>
          <w:szCs w:val="24"/>
          <w:lang w:val="lv-LV"/>
        </w:rPr>
        <w:t>.2.2. par sasniegumiem valsts pārbaudes darbos pēdējo trīs gadu laikā</w:t>
      </w:r>
      <w:r w:rsidR="00EE633B">
        <w:rPr>
          <w:rFonts w:ascii="Times New Roman" w:hAnsi="Times New Roman" w:cs="Times New Roman"/>
          <w:b/>
          <w:sz w:val="24"/>
          <w:szCs w:val="24"/>
          <w:lang w:val="lv-LV"/>
        </w:rPr>
        <w:t>;</w:t>
      </w:r>
      <w:r w:rsidR="00557FA9" w:rsidRPr="00EE633B">
        <w:rPr>
          <w:rFonts w:ascii="Times New Roman" w:hAnsi="Times New Roman" w:cs="Times New Roman"/>
          <w:b/>
          <w:sz w:val="24"/>
          <w:szCs w:val="24"/>
          <w:lang w:val="lv-LV"/>
        </w:rPr>
        <w:t xml:space="preserve"> </w:t>
      </w:r>
    </w:p>
    <w:p w14:paraId="70B3BBD7" w14:textId="77777777" w:rsidR="00EE633B" w:rsidRPr="00EE633B" w:rsidRDefault="00EE633B" w:rsidP="00B22677">
      <w:pPr>
        <w:pStyle w:val="ListParagraph"/>
        <w:spacing w:after="0" w:line="240" w:lineRule="auto"/>
        <w:ind w:left="1080"/>
        <w:jc w:val="both"/>
        <w:rPr>
          <w:rFonts w:ascii="Times New Roman" w:hAnsi="Times New Roman" w:cs="Times New Roman"/>
          <w:b/>
          <w:lang w:val="lv-LV"/>
        </w:rPr>
      </w:pPr>
    </w:p>
    <w:p w14:paraId="52964014" w14:textId="5A8AD338" w:rsidR="00BC4BBC" w:rsidRPr="003301F6" w:rsidRDefault="00BC4BBC" w:rsidP="00D03E5A">
      <w:pPr>
        <w:shd w:val="clear" w:color="auto" w:fill="FFFFFF"/>
        <w:spacing w:line="240" w:lineRule="auto"/>
        <w:jc w:val="both"/>
        <w:rPr>
          <w:rFonts w:ascii="Times New Roman" w:eastAsia="Times New Roman" w:hAnsi="Times New Roman" w:cs="Times New Roman"/>
          <w:lang w:val="lv-LV"/>
        </w:rPr>
      </w:pPr>
      <w:r w:rsidRPr="003301F6">
        <w:rPr>
          <w:rFonts w:ascii="Times New Roman" w:eastAsia="Times New Roman" w:hAnsi="Times New Roman" w:cs="Times New Roman"/>
          <w:bCs/>
          <w:lang w:val="lv-LV"/>
        </w:rPr>
        <w:t>Pamatojoties uz Ministru kabineta noteikumu Nr. 518</w:t>
      </w:r>
      <w:r w:rsidRPr="003301F6">
        <w:rPr>
          <w:rFonts w:ascii="Times New Roman" w:eastAsia="Times New Roman" w:hAnsi="Times New Roman" w:cs="Times New Roman"/>
          <w:b/>
          <w:bCs/>
          <w:lang w:val="lv-LV"/>
        </w:rPr>
        <w:t xml:space="preserve"> </w:t>
      </w:r>
      <w:r w:rsidRPr="00D03E5A">
        <w:rPr>
          <w:rFonts w:ascii="Times New Roman" w:eastAsia="Times New Roman" w:hAnsi="Times New Roman" w:cs="Times New Roman"/>
          <w:iCs/>
          <w:lang w:val="lv-LV"/>
        </w:rPr>
        <w:t>Kārtība, kādā tiek piešķirts un anulēts valsts ģimnāzijas statuss</w:t>
      </w:r>
      <w:r w:rsidR="00D03E5A">
        <w:rPr>
          <w:rFonts w:ascii="Times New Roman" w:eastAsia="Times New Roman" w:hAnsi="Times New Roman" w:cs="Times New Roman"/>
          <w:i/>
          <w:lang w:val="lv-LV"/>
        </w:rPr>
        <w:t xml:space="preserve"> </w:t>
      </w:r>
      <w:r w:rsidRPr="003301F6">
        <w:rPr>
          <w:rFonts w:ascii="Times New Roman" w:eastAsia="Times New Roman" w:hAnsi="Times New Roman" w:cs="Times New Roman"/>
          <w:i/>
          <w:lang w:val="lv-LV"/>
        </w:rPr>
        <w:t>(</w:t>
      </w:r>
      <w:r w:rsidR="00D03E5A">
        <w:rPr>
          <w:rFonts w:ascii="Times New Roman" w:eastAsia="Times New Roman" w:hAnsi="Times New Roman" w:cs="Times New Roman"/>
          <w:i/>
          <w:lang w:val="lv-LV"/>
        </w:rPr>
        <w:t>11.08.</w:t>
      </w:r>
      <w:r w:rsidRPr="003301F6">
        <w:rPr>
          <w:rFonts w:ascii="Times New Roman" w:eastAsia="Times New Roman" w:hAnsi="Times New Roman" w:cs="Times New Roman"/>
          <w:lang w:val="lv-LV"/>
        </w:rPr>
        <w:t xml:space="preserve">2020. ) 2.1. punktu </w:t>
      </w:r>
      <w:r w:rsidRPr="003301F6">
        <w:rPr>
          <w:rFonts w:ascii="Times New Roman" w:hAnsi="Times New Roman" w:cs="Times New Roman"/>
          <w:shd w:val="clear" w:color="auto" w:fill="FFFFFF"/>
          <w:lang w:val="lv-LV"/>
        </w:rPr>
        <w:t xml:space="preserve">pēdējo triju mācību gadu laikā obligāto CE rezultātu </w:t>
      </w:r>
      <w:r w:rsidRPr="003301F6">
        <w:rPr>
          <w:rFonts w:ascii="Times New Roman" w:hAnsi="Times New Roman" w:cs="Times New Roman"/>
          <w:shd w:val="clear" w:color="auto" w:fill="FFFFFF"/>
          <w:lang w:val="lv-LV"/>
        </w:rPr>
        <w:lastRenderedPageBreak/>
        <w:t>indekss nav mazāks par 65 </w:t>
      </w:r>
      <w:r w:rsidR="003301F6" w:rsidRPr="003301F6">
        <w:rPr>
          <w:rFonts w:ascii="Times New Roman" w:hAnsi="Times New Roman" w:cs="Times New Roman"/>
          <w:shd w:val="clear" w:color="auto" w:fill="FFFFFF"/>
          <w:lang w:val="lv-LV"/>
        </w:rPr>
        <w:t>%</w:t>
      </w:r>
      <w:r w:rsidRPr="003301F6">
        <w:rPr>
          <w:rFonts w:ascii="Times New Roman" w:hAnsi="Times New Roman" w:cs="Times New Roman"/>
          <w:shd w:val="clear" w:color="auto" w:fill="FFFFFF"/>
          <w:lang w:val="lv-LV"/>
        </w:rPr>
        <w:t>.</w:t>
      </w:r>
      <w:r w:rsidR="003301F6" w:rsidRPr="003301F6">
        <w:rPr>
          <w:rFonts w:ascii="Times New Roman" w:hAnsi="Times New Roman" w:cs="Times New Roman"/>
          <w:lang w:val="lv-LV"/>
        </w:rPr>
        <w:t xml:space="preserve"> </w:t>
      </w:r>
      <w:r w:rsidR="003301F6">
        <w:rPr>
          <w:rFonts w:ascii="Times New Roman" w:hAnsi="Times New Roman" w:cs="Times New Roman"/>
          <w:lang w:val="lv-LV"/>
        </w:rPr>
        <w:t>Tālāk dotie rezultāti</w:t>
      </w:r>
      <w:r w:rsidR="00D03E5A">
        <w:rPr>
          <w:rFonts w:ascii="Times New Roman" w:hAnsi="Times New Roman" w:cs="Times New Roman"/>
          <w:lang w:val="lv-LV"/>
        </w:rPr>
        <w:t xml:space="preserve"> tabulā </w:t>
      </w:r>
      <w:r w:rsidR="003E7327">
        <w:rPr>
          <w:rFonts w:ascii="Times New Roman" w:hAnsi="Times New Roman" w:cs="Times New Roman"/>
          <w:lang w:val="lv-LV"/>
        </w:rPr>
        <w:t>apliecin</w:t>
      </w:r>
      <w:r w:rsidR="00D03E5A">
        <w:rPr>
          <w:rFonts w:ascii="Times New Roman" w:hAnsi="Times New Roman" w:cs="Times New Roman"/>
          <w:lang w:val="lv-LV"/>
        </w:rPr>
        <w:t xml:space="preserve">a, ka, salīdzinot ar </w:t>
      </w:r>
      <w:proofErr w:type="spellStart"/>
      <w:r w:rsidR="00D03E5A">
        <w:rPr>
          <w:rFonts w:ascii="Times New Roman" w:hAnsi="Times New Roman" w:cs="Times New Roman"/>
          <w:lang w:val="lv-LV"/>
        </w:rPr>
        <w:t>pirmskovida</w:t>
      </w:r>
      <w:proofErr w:type="spellEnd"/>
      <w:r w:rsidR="00D03E5A">
        <w:rPr>
          <w:rFonts w:ascii="Times New Roman" w:hAnsi="Times New Roman" w:cs="Times New Roman"/>
          <w:lang w:val="lv-LV"/>
        </w:rPr>
        <w:t xml:space="preserve"> periodu, rezultāti ir nedaudz zemāki angļu valodā un latviešu valodā, bet auguši matemātikā, taču tendence uz labiem </w:t>
      </w:r>
      <w:r w:rsidR="00741FEC">
        <w:rPr>
          <w:rFonts w:ascii="Times New Roman" w:hAnsi="Times New Roman" w:cs="Times New Roman"/>
          <w:lang w:val="lv-LV"/>
        </w:rPr>
        <w:t xml:space="preserve">mācību satura apguves </w:t>
      </w:r>
      <w:r w:rsidR="00D03E5A">
        <w:rPr>
          <w:rFonts w:ascii="Times New Roman" w:hAnsi="Times New Roman" w:cs="Times New Roman"/>
          <w:lang w:val="lv-LV"/>
        </w:rPr>
        <w:t xml:space="preserve">rezultātiem </w:t>
      </w:r>
      <w:r w:rsidR="00741FEC">
        <w:rPr>
          <w:rFonts w:ascii="Times New Roman" w:hAnsi="Times New Roman" w:cs="Times New Roman"/>
          <w:lang w:val="lv-LV"/>
        </w:rPr>
        <w:t>saglabājas atbilstoši Valsts ģimnāzijas statusam.</w:t>
      </w:r>
      <w:r w:rsidR="003E7327">
        <w:rPr>
          <w:rFonts w:ascii="Times New Roman" w:hAnsi="Times New Roman" w:cs="Times New Roman"/>
          <w:lang w:val="lv-LV"/>
        </w:rPr>
        <w:t xml:space="preserve"> </w:t>
      </w:r>
      <w:r w:rsidR="00741FEC">
        <w:rPr>
          <w:rFonts w:ascii="Times New Roman" w:hAnsi="Times New Roman" w:cs="Times New Roman"/>
          <w:lang w:val="lv-LV"/>
        </w:rPr>
        <w:t>Secinājums: 2021./2022.m.g. skolēniem valod</w:t>
      </w:r>
      <w:r w:rsidR="003E7327">
        <w:rPr>
          <w:rFonts w:ascii="Times New Roman" w:hAnsi="Times New Roman" w:cs="Times New Roman"/>
          <w:lang w:val="lv-LV"/>
        </w:rPr>
        <w:t>u</w:t>
      </w:r>
      <w:r w:rsidR="00741FEC">
        <w:rPr>
          <w:rFonts w:ascii="Times New Roman" w:hAnsi="Times New Roman" w:cs="Times New Roman"/>
          <w:lang w:val="lv-LV"/>
        </w:rPr>
        <w:t xml:space="preserve"> līmenis ir nedaudz zemāks, jo valodu priekšmeta specifika prasa lielā</w:t>
      </w:r>
      <w:r w:rsidR="003E7327">
        <w:rPr>
          <w:rFonts w:ascii="Times New Roman" w:hAnsi="Times New Roman" w:cs="Times New Roman"/>
          <w:lang w:val="lv-LV"/>
        </w:rPr>
        <w:t>k</w:t>
      </w:r>
      <w:r w:rsidR="00741FEC">
        <w:rPr>
          <w:rFonts w:ascii="Times New Roman" w:hAnsi="Times New Roman" w:cs="Times New Roman"/>
          <w:lang w:val="lv-LV"/>
        </w:rPr>
        <w:t xml:space="preserve">u </w:t>
      </w:r>
      <w:r w:rsidR="003E7327">
        <w:rPr>
          <w:rFonts w:ascii="Times New Roman" w:hAnsi="Times New Roman" w:cs="Times New Roman"/>
          <w:lang w:val="lv-LV"/>
        </w:rPr>
        <w:t>klātienes treniņu nepieciešamību, nekā tas bija iespējams, īpaši 2020./2021.m.g. 8 mēnešus pavadot attālinātajās mācībās.</w:t>
      </w:r>
    </w:p>
    <w:tbl>
      <w:tblPr>
        <w:tblStyle w:val="TableGrid"/>
        <w:tblW w:w="8755" w:type="dxa"/>
        <w:tblLook w:val="04A0" w:firstRow="1" w:lastRow="0" w:firstColumn="1" w:lastColumn="0" w:noHBand="0" w:noVBand="1"/>
      </w:tblPr>
      <w:tblGrid>
        <w:gridCol w:w="2779"/>
        <w:gridCol w:w="1854"/>
        <w:gridCol w:w="1854"/>
        <w:gridCol w:w="2268"/>
      </w:tblGrid>
      <w:tr w:rsidR="003301F6" w:rsidRPr="003301F6" w14:paraId="734D4C9A" w14:textId="77777777" w:rsidTr="005B6DE2">
        <w:tc>
          <w:tcPr>
            <w:tcW w:w="2779" w:type="dxa"/>
          </w:tcPr>
          <w:p w14:paraId="15C3E837" w14:textId="5D006B84" w:rsidR="003301F6" w:rsidRPr="003301F6" w:rsidRDefault="003301F6" w:rsidP="005B6DE2">
            <w:pPr>
              <w:rPr>
                <w:rFonts w:ascii="Times New Roman" w:hAnsi="Times New Roman" w:cs="Times New Roman"/>
                <w:lang w:val="lv-LV"/>
              </w:rPr>
            </w:pPr>
            <w:r w:rsidRPr="003301F6">
              <w:rPr>
                <w:rFonts w:ascii="Times New Roman" w:hAnsi="Times New Roman" w:cs="Times New Roman"/>
                <w:lang w:val="lv-LV"/>
              </w:rPr>
              <w:t>Obligātie CE</w:t>
            </w:r>
          </w:p>
        </w:tc>
        <w:tc>
          <w:tcPr>
            <w:tcW w:w="1854" w:type="dxa"/>
          </w:tcPr>
          <w:p w14:paraId="17B035EE" w14:textId="77777777" w:rsidR="003301F6" w:rsidRPr="003301F6" w:rsidRDefault="003301F6" w:rsidP="005B6DE2">
            <w:pPr>
              <w:rPr>
                <w:rFonts w:ascii="Times New Roman" w:hAnsi="Times New Roman" w:cs="Times New Roman"/>
              </w:rPr>
            </w:pPr>
            <w:r w:rsidRPr="003301F6">
              <w:rPr>
                <w:rFonts w:ascii="Times New Roman" w:hAnsi="Times New Roman" w:cs="Times New Roman"/>
              </w:rPr>
              <w:t>2019./</w:t>
            </w:r>
            <w:proofErr w:type="gramStart"/>
            <w:r w:rsidRPr="003301F6">
              <w:rPr>
                <w:rFonts w:ascii="Times New Roman" w:hAnsi="Times New Roman" w:cs="Times New Roman"/>
              </w:rPr>
              <w:t>2020.māc.g.</w:t>
            </w:r>
            <w:proofErr w:type="gramEnd"/>
          </w:p>
        </w:tc>
        <w:tc>
          <w:tcPr>
            <w:tcW w:w="1854" w:type="dxa"/>
          </w:tcPr>
          <w:p w14:paraId="5E119947" w14:textId="77777777" w:rsidR="003301F6" w:rsidRPr="003301F6" w:rsidRDefault="003301F6" w:rsidP="005B6DE2">
            <w:pPr>
              <w:rPr>
                <w:rFonts w:ascii="Times New Roman" w:hAnsi="Times New Roman" w:cs="Times New Roman"/>
              </w:rPr>
            </w:pPr>
            <w:r w:rsidRPr="003301F6">
              <w:rPr>
                <w:rFonts w:ascii="Times New Roman" w:hAnsi="Times New Roman" w:cs="Times New Roman"/>
              </w:rPr>
              <w:t>2020./</w:t>
            </w:r>
            <w:proofErr w:type="gramStart"/>
            <w:r w:rsidRPr="003301F6">
              <w:rPr>
                <w:rFonts w:ascii="Times New Roman" w:hAnsi="Times New Roman" w:cs="Times New Roman"/>
              </w:rPr>
              <w:t>2021.māc.g.</w:t>
            </w:r>
            <w:proofErr w:type="gramEnd"/>
          </w:p>
        </w:tc>
        <w:tc>
          <w:tcPr>
            <w:tcW w:w="2268" w:type="dxa"/>
          </w:tcPr>
          <w:p w14:paraId="6432289F" w14:textId="77777777" w:rsidR="003301F6" w:rsidRPr="003301F6" w:rsidRDefault="003301F6" w:rsidP="005B6DE2">
            <w:pPr>
              <w:rPr>
                <w:rFonts w:ascii="Times New Roman" w:hAnsi="Times New Roman" w:cs="Times New Roman"/>
              </w:rPr>
            </w:pPr>
            <w:r w:rsidRPr="003301F6">
              <w:rPr>
                <w:rFonts w:ascii="Times New Roman" w:hAnsi="Times New Roman" w:cs="Times New Roman"/>
              </w:rPr>
              <w:t>2021./</w:t>
            </w:r>
            <w:proofErr w:type="gramStart"/>
            <w:r w:rsidRPr="003301F6">
              <w:rPr>
                <w:rFonts w:ascii="Times New Roman" w:hAnsi="Times New Roman" w:cs="Times New Roman"/>
              </w:rPr>
              <w:t>2022.māc.g.</w:t>
            </w:r>
            <w:proofErr w:type="gramEnd"/>
            <w:r w:rsidRPr="003301F6">
              <w:rPr>
                <w:rFonts w:ascii="Times New Roman" w:hAnsi="Times New Roman" w:cs="Times New Roman"/>
              </w:rPr>
              <w:t xml:space="preserve"> </w:t>
            </w:r>
          </w:p>
        </w:tc>
      </w:tr>
      <w:tr w:rsidR="003301F6" w:rsidRPr="003301F6" w14:paraId="1C14A2F3" w14:textId="77777777" w:rsidTr="005B6DE2">
        <w:tc>
          <w:tcPr>
            <w:tcW w:w="2779" w:type="dxa"/>
          </w:tcPr>
          <w:p w14:paraId="77809EE9" w14:textId="77777777" w:rsidR="003301F6" w:rsidRPr="003301F6" w:rsidRDefault="003301F6" w:rsidP="005B6DE2">
            <w:pPr>
              <w:rPr>
                <w:rFonts w:ascii="Times New Roman" w:hAnsi="Times New Roman" w:cs="Times New Roman"/>
              </w:rPr>
            </w:pPr>
            <w:r w:rsidRPr="003301F6">
              <w:rPr>
                <w:rFonts w:ascii="Times New Roman" w:hAnsi="Times New Roman" w:cs="Times New Roman"/>
              </w:rPr>
              <w:t xml:space="preserve">CE </w:t>
            </w:r>
            <w:proofErr w:type="spellStart"/>
            <w:r w:rsidRPr="003301F6">
              <w:rPr>
                <w:rFonts w:ascii="Times New Roman" w:hAnsi="Times New Roman" w:cs="Times New Roman"/>
              </w:rPr>
              <w:t>angļu</w:t>
            </w:r>
            <w:proofErr w:type="spellEnd"/>
            <w:r w:rsidRPr="003301F6">
              <w:rPr>
                <w:rFonts w:ascii="Times New Roman" w:hAnsi="Times New Roman" w:cs="Times New Roman"/>
              </w:rPr>
              <w:t xml:space="preserve"> </w:t>
            </w:r>
            <w:proofErr w:type="spellStart"/>
            <w:r w:rsidRPr="003301F6">
              <w:rPr>
                <w:rFonts w:ascii="Times New Roman" w:hAnsi="Times New Roman" w:cs="Times New Roman"/>
              </w:rPr>
              <w:t>valodā</w:t>
            </w:r>
            <w:proofErr w:type="spellEnd"/>
            <w:r w:rsidRPr="003301F6">
              <w:rPr>
                <w:rFonts w:ascii="Times New Roman" w:hAnsi="Times New Roman" w:cs="Times New Roman"/>
              </w:rPr>
              <w:t xml:space="preserve"> </w:t>
            </w:r>
          </w:p>
        </w:tc>
        <w:tc>
          <w:tcPr>
            <w:tcW w:w="1854" w:type="dxa"/>
          </w:tcPr>
          <w:p w14:paraId="1C5D514D"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87.2</w:t>
            </w:r>
          </w:p>
        </w:tc>
        <w:tc>
          <w:tcPr>
            <w:tcW w:w="1854" w:type="dxa"/>
          </w:tcPr>
          <w:p w14:paraId="4304A5CE"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85.0</w:t>
            </w:r>
          </w:p>
        </w:tc>
        <w:tc>
          <w:tcPr>
            <w:tcW w:w="2268" w:type="dxa"/>
          </w:tcPr>
          <w:p w14:paraId="24599778"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84.6</w:t>
            </w:r>
          </w:p>
        </w:tc>
      </w:tr>
      <w:tr w:rsidR="003301F6" w:rsidRPr="003301F6" w14:paraId="409FC49B" w14:textId="77777777" w:rsidTr="005B6DE2">
        <w:tc>
          <w:tcPr>
            <w:tcW w:w="2779" w:type="dxa"/>
          </w:tcPr>
          <w:p w14:paraId="5EBBFB46" w14:textId="77777777" w:rsidR="003301F6" w:rsidRPr="003301F6" w:rsidRDefault="003301F6" w:rsidP="005B6DE2">
            <w:pPr>
              <w:rPr>
                <w:rFonts w:ascii="Times New Roman" w:hAnsi="Times New Roman" w:cs="Times New Roman"/>
              </w:rPr>
            </w:pPr>
            <w:r w:rsidRPr="003301F6">
              <w:rPr>
                <w:rFonts w:ascii="Times New Roman" w:hAnsi="Times New Roman" w:cs="Times New Roman"/>
              </w:rPr>
              <w:t xml:space="preserve">CE </w:t>
            </w:r>
            <w:proofErr w:type="spellStart"/>
            <w:r w:rsidRPr="003301F6">
              <w:rPr>
                <w:rFonts w:ascii="Times New Roman" w:hAnsi="Times New Roman" w:cs="Times New Roman"/>
              </w:rPr>
              <w:t>latviešu</w:t>
            </w:r>
            <w:proofErr w:type="spellEnd"/>
            <w:r w:rsidRPr="003301F6">
              <w:rPr>
                <w:rFonts w:ascii="Times New Roman" w:hAnsi="Times New Roman" w:cs="Times New Roman"/>
              </w:rPr>
              <w:t xml:space="preserve"> </w:t>
            </w:r>
            <w:proofErr w:type="spellStart"/>
            <w:r w:rsidRPr="003301F6">
              <w:rPr>
                <w:rFonts w:ascii="Times New Roman" w:hAnsi="Times New Roman" w:cs="Times New Roman"/>
              </w:rPr>
              <w:t>valodā</w:t>
            </w:r>
            <w:proofErr w:type="spellEnd"/>
          </w:p>
        </w:tc>
        <w:tc>
          <w:tcPr>
            <w:tcW w:w="1854" w:type="dxa"/>
          </w:tcPr>
          <w:p w14:paraId="6CA392B4"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80.4</w:t>
            </w:r>
          </w:p>
        </w:tc>
        <w:tc>
          <w:tcPr>
            <w:tcW w:w="1854" w:type="dxa"/>
          </w:tcPr>
          <w:p w14:paraId="5A400145"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79.5</w:t>
            </w:r>
          </w:p>
        </w:tc>
        <w:tc>
          <w:tcPr>
            <w:tcW w:w="2268" w:type="dxa"/>
          </w:tcPr>
          <w:p w14:paraId="647D93E6"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79.2</w:t>
            </w:r>
          </w:p>
        </w:tc>
      </w:tr>
      <w:tr w:rsidR="003301F6" w:rsidRPr="003301F6" w14:paraId="0F667043" w14:textId="77777777" w:rsidTr="005B6DE2">
        <w:tc>
          <w:tcPr>
            <w:tcW w:w="2779" w:type="dxa"/>
          </w:tcPr>
          <w:p w14:paraId="4C465748" w14:textId="77777777" w:rsidR="003301F6" w:rsidRPr="003301F6" w:rsidRDefault="003301F6" w:rsidP="005B6DE2">
            <w:pPr>
              <w:rPr>
                <w:rFonts w:ascii="Times New Roman" w:hAnsi="Times New Roman" w:cs="Times New Roman"/>
              </w:rPr>
            </w:pPr>
            <w:r w:rsidRPr="003301F6">
              <w:rPr>
                <w:rFonts w:ascii="Times New Roman" w:hAnsi="Times New Roman" w:cs="Times New Roman"/>
              </w:rPr>
              <w:t xml:space="preserve">CE </w:t>
            </w:r>
            <w:proofErr w:type="spellStart"/>
            <w:r w:rsidRPr="003301F6">
              <w:rPr>
                <w:rFonts w:ascii="Times New Roman" w:hAnsi="Times New Roman" w:cs="Times New Roman"/>
              </w:rPr>
              <w:t>matemātikā</w:t>
            </w:r>
            <w:proofErr w:type="spellEnd"/>
            <w:r w:rsidRPr="003301F6">
              <w:rPr>
                <w:rFonts w:ascii="Times New Roman" w:hAnsi="Times New Roman" w:cs="Times New Roman"/>
              </w:rPr>
              <w:t xml:space="preserve"> </w:t>
            </w:r>
          </w:p>
        </w:tc>
        <w:tc>
          <w:tcPr>
            <w:tcW w:w="1854" w:type="dxa"/>
          </w:tcPr>
          <w:p w14:paraId="418F515A"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66.2</w:t>
            </w:r>
          </w:p>
        </w:tc>
        <w:tc>
          <w:tcPr>
            <w:tcW w:w="1854" w:type="dxa"/>
          </w:tcPr>
          <w:p w14:paraId="3230CEA0"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72.0</w:t>
            </w:r>
          </w:p>
        </w:tc>
        <w:tc>
          <w:tcPr>
            <w:tcW w:w="2268" w:type="dxa"/>
          </w:tcPr>
          <w:p w14:paraId="15739D4E" w14:textId="77777777" w:rsidR="003301F6" w:rsidRPr="003301F6" w:rsidRDefault="003301F6" w:rsidP="005B6DE2">
            <w:pPr>
              <w:rPr>
                <w:rFonts w:ascii="Times New Roman" w:hAnsi="Times New Roman" w:cs="Times New Roman"/>
              </w:rPr>
            </w:pPr>
            <w:r w:rsidRPr="003301F6">
              <w:rPr>
                <w:rFonts w:ascii="Times New Roman" w:eastAsia="Times New Roman" w:hAnsi="Times New Roman" w:cs="Times New Roman"/>
              </w:rPr>
              <w:t>70.6</w:t>
            </w:r>
          </w:p>
        </w:tc>
      </w:tr>
      <w:tr w:rsidR="00741FEC" w:rsidRPr="003301F6" w14:paraId="2E99E991" w14:textId="77777777" w:rsidTr="005B6DE2">
        <w:tc>
          <w:tcPr>
            <w:tcW w:w="2779" w:type="dxa"/>
          </w:tcPr>
          <w:p w14:paraId="67706E19" w14:textId="14F5A805" w:rsidR="00741FEC" w:rsidRPr="003301F6" w:rsidRDefault="00EE633B" w:rsidP="005B6DE2">
            <w:pPr>
              <w:rPr>
                <w:rFonts w:ascii="Times New Roman" w:hAnsi="Times New Roman" w:cs="Times New Roman"/>
              </w:rPr>
            </w:pPr>
            <w:proofErr w:type="spellStart"/>
            <w:r>
              <w:rPr>
                <w:rFonts w:ascii="Times New Roman" w:hAnsi="Times New Roman" w:cs="Times New Roman"/>
              </w:rPr>
              <w:t>Vidējie</w:t>
            </w:r>
            <w:proofErr w:type="spellEnd"/>
            <w:r>
              <w:rPr>
                <w:rFonts w:ascii="Times New Roman" w:hAnsi="Times New Roman" w:cs="Times New Roman"/>
              </w:rPr>
              <w:t xml:space="preserve"> </w:t>
            </w:r>
            <w:proofErr w:type="spellStart"/>
            <w:r>
              <w:rPr>
                <w:rFonts w:ascii="Times New Roman" w:hAnsi="Times New Roman" w:cs="Times New Roman"/>
              </w:rPr>
              <w:t>rezultāti</w:t>
            </w:r>
            <w:proofErr w:type="spellEnd"/>
          </w:p>
        </w:tc>
        <w:tc>
          <w:tcPr>
            <w:tcW w:w="1854" w:type="dxa"/>
          </w:tcPr>
          <w:p w14:paraId="5F3CB3A2" w14:textId="65F8BD0C" w:rsidR="00741FEC" w:rsidRPr="003301F6" w:rsidRDefault="00741FEC" w:rsidP="005B6DE2">
            <w:pPr>
              <w:rPr>
                <w:rFonts w:ascii="Times New Roman" w:eastAsia="Times New Roman" w:hAnsi="Times New Roman" w:cs="Times New Roman"/>
              </w:rPr>
            </w:pPr>
            <w:r>
              <w:rPr>
                <w:rFonts w:ascii="Times New Roman" w:eastAsia="Times New Roman" w:hAnsi="Times New Roman" w:cs="Times New Roman"/>
              </w:rPr>
              <w:t>77.9</w:t>
            </w:r>
          </w:p>
        </w:tc>
        <w:tc>
          <w:tcPr>
            <w:tcW w:w="1854" w:type="dxa"/>
          </w:tcPr>
          <w:p w14:paraId="36C4460A" w14:textId="3A8AD104" w:rsidR="00741FEC" w:rsidRPr="003301F6" w:rsidRDefault="00741FEC" w:rsidP="005B6DE2">
            <w:pPr>
              <w:rPr>
                <w:rFonts w:ascii="Times New Roman" w:eastAsia="Times New Roman" w:hAnsi="Times New Roman" w:cs="Times New Roman"/>
              </w:rPr>
            </w:pPr>
            <w:r>
              <w:rPr>
                <w:rFonts w:ascii="Times New Roman" w:eastAsia="Times New Roman" w:hAnsi="Times New Roman" w:cs="Times New Roman"/>
              </w:rPr>
              <w:t>78,8</w:t>
            </w:r>
          </w:p>
        </w:tc>
        <w:tc>
          <w:tcPr>
            <w:tcW w:w="2268" w:type="dxa"/>
          </w:tcPr>
          <w:p w14:paraId="22BFAE99" w14:textId="075D2D11" w:rsidR="00741FEC" w:rsidRPr="003301F6" w:rsidRDefault="00741FEC" w:rsidP="005B6DE2">
            <w:pPr>
              <w:rPr>
                <w:rFonts w:ascii="Times New Roman" w:eastAsia="Times New Roman" w:hAnsi="Times New Roman" w:cs="Times New Roman"/>
              </w:rPr>
            </w:pPr>
            <w:r>
              <w:rPr>
                <w:rFonts w:ascii="Times New Roman" w:eastAsia="Times New Roman" w:hAnsi="Times New Roman" w:cs="Times New Roman"/>
              </w:rPr>
              <w:t>78,1</w:t>
            </w:r>
          </w:p>
        </w:tc>
      </w:tr>
    </w:tbl>
    <w:p w14:paraId="0C8005B3" w14:textId="77777777" w:rsidR="00BC4BBC" w:rsidRPr="003301F6" w:rsidRDefault="00BC4BBC" w:rsidP="00B22677">
      <w:pPr>
        <w:pStyle w:val="ListParagraph"/>
        <w:spacing w:after="0" w:line="240" w:lineRule="auto"/>
        <w:ind w:left="1080"/>
        <w:jc w:val="both"/>
        <w:rPr>
          <w:rFonts w:ascii="Times New Roman" w:hAnsi="Times New Roman" w:cs="Times New Roman"/>
          <w:lang w:val="lv-LV"/>
        </w:rPr>
      </w:pPr>
    </w:p>
    <w:p w14:paraId="6FF5F789" w14:textId="02331187" w:rsidR="00B22677" w:rsidRPr="00EE633B" w:rsidRDefault="00B22677" w:rsidP="00B22677">
      <w:pPr>
        <w:pStyle w:val="ListParagraph"/>
        <w:numPr>
          <w:ilvl w:val="1"/>
          <w:numId w:val="21"/>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Pr="00EE633B">
        <w:rPr>
          <w:rFonts w:ascii="Times New Roman" w:hAnsi="Times New Roman" w:cs="Times New Roman"/>
          <w:b/>
          <w:sz w:val="24"/>
          <w:szCs w:val="24"/>
          <w:lang w:val="lv-LV"/>
        </w:rPr>
        <w:t>Izglītības iestādes galvenie secinājumi par izglītojamo sniegumu ikdienas mācībās.</w:t>
      </w:r>
    </w:p>
    <w:p w14:paraId="24CE2ABE" w14:textId="77777777" w:rsidR="00CA1759" w:rsidRPr="00EE633B" w:rsidRDefault="00CA1759" w:rsidP="00A809A7">
      <w:pPr>
        <w:pStyle w:val="ListParagraph"/>
        <w:ind w:left="0"/>
        <w:rPr>
          <w:rFonts w:ascii="Times New Roman" w:hAnsi="Times New Roman" w:cs="Times New Roman"/>
          <w:b/>
          <w:sz w:val="24"/>
          <w:szCs w:val="24"/>
          <w:lang w:val="lv-LV"/>
        </w:rPr>
      </w:pPr>
    </w:p>
    <w:p w14:paraId="4060C413" w14:textId="035D13D3" w:rsidR="00A809A7" w:rsidRPr="00F524D9" w:rsidRDefault="004A2050" w:rsidP="00A809A7">
      <w:pPr>
        <w:pStyle w:val="ListParagraph"/>
        <w:ind w:left="0"/>
        <w:rPr>
          <w:rFonts w:ascii="Times New Roman" w:hAnsi="Times New Roman" w:cs="Times New Roman"/>
          <w:lang w:val="lv-LV"/>
        </w:rPr>
      </w:pPr>
      <w:r w:rsidRPr="00F524D9">
        <w:rPr>
          <w:rFonts w:ascii="Times New Roman" w:hAnsi="Times New Roman" w:cs="Times New Roman"/>
          <w:lang w:val="lv-LV"/>
        </w:rPr>
        <w:t xml:space="preserve">Neraugoties uz </w:t>
      </w:r>
      <w:proofErr w:type="spellStart"/>
      <w:r w:rsidRPr="00F524D9">
        <w:rPr>
          <w:rFonts w:ascii="Times New Roman" w:hAnsi="Times New Roman" w:cs="Times New Roman"/>
          <w:i/>
          <w:iCs/>
          <w:lang w:val="lv-LV"/>
        </w:rPr>
        <w:t>covid</w:t>
      </w:r>
      <w:proofErr w:type="spellEnd"/>
      <w:r w:rsidRPr="00F524D9">
        <w:rPr>
          <w:rFonts w:ascii="Times New Roman" w:hAnsi="Times New Roman" w:cs="Times New Roman"/>
          <w:i/>
          <w:iCs/>
          <w:lang w:val="lv-LV"/>
        </w:rPr>
        <w:t xml:space="preserve"> </w:t>
      </w:r>
      <w:r w:rsidRPr="00F524D9">
        <w:rPr>
          <w:rFonts w:ascii="Times New Roman" w:hAnsi="Times New Roman" w:cs="Times New Roman"/>
          <w:lang w:val="lv-LV"/>
        </w:rPr>
        <w:t>izraisītajām problēmām 2021./2022.m.g., ģimnāzij</w:t>
      </w:r>
      <w:r w:rsidR="00A809A7" w:rsidRPr="00F524D9">
        <w:rPr>
          <w:rFonts w:ascii="Times New Roman" w:hAnsi="Times New Roman" w:cs="Times New Roman"/>
          <w:lang w:val="lv-LV"/>
        </w:rPr>
        <w:t xml:space="preserve">ā netika </w:t>
      </w:r>
      <w:r w:rsidRPr="00F524D9">
        <w:rPr>
          <w:rFonts w:ascii="Times New Roman" w:hAnsi="Times New Roman" w:cs="Times New Roman"/>
          <w:lang w:val="lv-LV"/>
        </w:rPr>
        <w:t xml:space="preserve"> </w:t>
      </w:r>
      <w:proofErr w:type="spellStart"/>
      <w:r w:rsidRPr="00F524D9">
        <w:rPr>
          <w:rFonts w:ascii="Times New Roman" w:hAnsi="Times New Roman" w:cs="Times New Roman"/>
          <w:lang w:val="lv-LV"/>
        </w:rPr>
        <w:t>pār</w:t>
      </w:r>
      <w:r w:rsidR="00A809A7" w:rsidRPr="00F524D9">
        <w:rPr>
          <w:rFonts w:ascii="Times New Roman" w:hAnsi="Times New Roman" w:cs="Times New Roman"/>
          <w:lang w:val="lv-LV"/>
        </w:rPr>
        <w:t>t</w:t>
      </w:r>
      <w:r w:rsidRPr="00F524D9">
        <w:rPr>
          <w:rFonts w:ascii="Times New Roman" w:hAnsi="Times New Roman" w:cs="Times New Roman"/>
          <w:lang w:val="lv-LV"/>
        </w:rPr>
        <w:t>au</w:t>
      </w:r>
      <w:r w:rsidR="00A809A7" w:rsidRPr="00F524D9">
        <w:rPr>
          <w:rFonts w:ascii="Times New Roman" w:hAnsi="Times New Roman" w:cs="Times New Roman"/>
          <w:lang w:val="lv-LV"/>
        </w:rPr>
        <w:t>ktas</w:t>
      </w:r>
      <w:proofErr w:type="spellEnd"/>
      <w:r w:rsidRPr="00F524D9">
        <w:rPr>
          <w:rFonts w:ascii="Times New Roman" w:hAnsi="Times New Roman" w:cs="Times New Roman"/>
          <w:lang w:val="lv-LV"/>
        </w:rPr>
        <w:t xml:space="preserve"> klātienes māc</w:t>
      </w:r>
      <w:r w:rsidR="00A809A7" w:rsidRPr="00F524D9">
        <w:rPr>
          <w:rFonts w:ascii="Times New Roman" w:hAnsi="Times New Roman" w:cs="Times New Roman"/>
          <w:lang w:val="lv-LV"/>
        </w:rPr>
        <w:t>ī</w:t>
      </w:r>
      <w:r w:rsidRPr="00F524D9">
        <w:rPr>
          <w:rFonts w:ascii="Times New Roman" w:hAnsi="Times New Roman" w:cs="Times New Roman"/>
          <w:lang w:val="lv-LV"/>
        </w:rPr>
        <w:t>bas</w:t>
      </w:r>
      <w:r w:rsidR="00A809A7" w:rsidRPr="00F524D9">
        <w:rPr>
          <w:rFonts w:ascii="Times New Roman" w:hAnsi="Times New Roman" w:cs="Times New Roman"/>
          <w:lang w:val="lv-LV"/>
        </w:rPr>
        <w:t>,</w:t>
      </w:r>
      <w:r w:rsidRPr="00F524D9">
        <w:rPr>
          <w:rFonts w:ascii="Times New Roman" w:hAnsi="Times New Roman" w:cs="Times New Roman"/>
          <w:lang w:val="lv-LV"/>
        </w:rPr>
        <w:t xml:space="preserve"> tādējādi secināms, ka mācību rezultāti kopumā ir optimāli</w:t>
      </w:r>
      <w:r w:rsidR="00A809A7" w:rsidRPr="00F524D9">
        <w:rPr>
          <w:rFonts w:ascii="Times New Roman" w:hAnsi="Times New Roman" w:cs="Times New Roman"/>
          <w:lang w:val="lv-LV"/>
        </w:rPr>
        <w:t>:</w:t>
      </w:r>
    </w:p>
    <w:p w14:paraId="7C66BEC2" w14:textId="404FC298" w:rsidR="00A809A7" w:rsidRPr="00F524D9" w:rsidRDefault="00A809A7" w:rsidP="00A809A7">
      <w:pPr>
        <w:pStyle w:val="ListParagraph"/>
        <w:numPr>
          <w:ilvl w:val="0"/>
          <w:numId w:val="28"/>
        </w:numPr>
        <w:rPr>
          <w:rFonts w:ascii="Times New Roman" w:hAnsi="Times New Roman" w:cs="Times New Roman"/>
          <w:b/>
          <w:lang w:val="lv-LV"/>
        </w:rPr>
      </w:pPr>
      <w:r w:rsidRPr="00F524D9">
        <w:rPr>
          <w:rFonts w:ascii="Times New Roman" w:hAnsi="Times New Roman" w:cs="Times New Roman"/>
          <w:bCs/>
          <w:lang w:val="lv-LV"/>
        </w:rPr>
        <w:t>7.-9.kl. ( pamatizglītības 2.posma programma</w:t>
      </w:r>
      <w:r w:rsidRPr="00F524D9">
        <w:rPr>
          <w:rFonts w:ascii="Times New Roman" w:hAnsi="Times New Roman" w:cs="Times New Roman"/>
          <w:b/>
          <w:lang w:val="lv-LV"/>
        </w:rPr>
        <w:t xml:space="preserve">) </w:t>
      </w:r>
      <w:r w:rsidRPr="00F524D9">
        <w:rPr>
          <w:rFonts w:ascii="Times New Roman" w:hAnsi="Times New Roman" w:cs="Times New Roman"/>
          <w:lang w:val="lv-LV"/>
        </w:rPr>
        <w:t>optimālā un augstā līmenī mācījās 76% skolēnu (260 no 344), vidējais pamatizglītības skolēnu gada vērtējums-8,02 balles;</w:t>
      </w:r>
    </w:p>
    <w:p w14:paraId="7DA2C445" w14:textId="06D70EBD" w:rsidR="00A809A7" w:rsidRPr="00F524D9" w:rsidRDefault="00A809A7" w:rsidP="00A809A7">
      <w:pPr>
        <w:pStyle w:val="ListParagraph"/>
        <w:numPr>
          <w:ilvl w:val="0"/>
          <w:numId w:val="28"/>
        </w:numPr>
        <w:rPr>
          <w:rFonts w:ascii="Times New Roman" w:hAnsi="Times New Roman" w:cs="Times New Roman"/>
          <w:bCs/>
          <w:lang w:val="lv-LV"/>
        </w:rPr>
      </w:pPr>
      <w:r w:rsidRPr="00F524D9">
        <w:rPr>
          <w:rFonts w:ascii="Times New Roman" w:hAnsi="Times New Roman" w:cs="Times New Roman"/>
          <w:bCs/>
          <w:lang w:val="lv-LV"/>
        </w:rPr>
        <w:t>10.-12.kl.(</w:t>
      </w:r>
      <w:r w:rsidRPr="00F524D9">
        <w:rPr>
          <w:rFonts w:ascii="Times New Roman" w:eastAsia="Times New Roman" w:hAnsi="Times New Roman" w:cs="Times New Roman"/>
          <w:bCs/>
          <w:lang w:val="lv-LV" w:eastAsia="lv-LV"/>
        </w:rPr>
        <w:t xml:space="preserve"> </w:t>
      </w:r>
      <w:r w:rsidR="00CA1759" w:rsidRPr="00F524D9">
        <w:rPr>
          <w:rFonts w:ascii="Times New Roman" w:eastAsia="Times New Roman" w:hAnsi="Times New Roman" w:cs="Times New Roman"/>
          <w:bCs/>
          <w:lang w:val="lv-LV" w:eastAsia="lv-LV"/>
        </w:rPr>
        <w:t>v</w:t>
      </w:r>
      <w:r w:rsidRPr="00F524D9">
        <w:rPr>
          <w:rFonts w:ascii="Times New Roman" w:eastAsia="Times New Roman" w:hAnsi="Times New Roman" w:cs="Times New Roman"/>
          <w:bCs/>
          <w:lang w:val="lv-LV" w:eastAsia="lv-LV"/>
        </w:rPr>
        <w:t>ispārējās vidējās izglītības klātienes formas izglītības programma)</w:t>
      </w:r>
      <w:r w:rsidRPr="00F524D9">
        <w:rPr>
          <w:rFonts w:ascii="Times New Roman" w:hAnsi="Times New Roman" w:cs="Times New Roman"/>
          <w:bCs/>
          <w:lang w:val="lv-LV"/>
        </w:rPr>
        <w:t xml:space="preserve"> o</w:t>
      </w:r>
      <w:r w:rsidRPr="00F524D9">
        <w:rPr>
          <w:rFonts w:ascii="Times New Roman" w:hAnsi="Times New Roman" w:cs="Times New Roman"/>
          <w:lang w:val="lv-LV"/>
        </w:rPr>
        <w:t>ptimālā un augstā līmenī mācījās  62 % skolēnu (283 no 457);</w:t>
      </w:r>
    </w:p>
    <w:p w14:paraId="2369D535" w14:textId="77777777" w:rsidR="00540503" w:rsidRDefault="00A809A7" w:rsidP="00CA1759">
      <w:pPr>
        <w:pStyle w:val="ListParagraph"/>
        <w:ind w:left="0"/>
        <w:rPr>
          <w:rFonts w:ascii="Times New Roman" w:hAnsi="Times New Roman" w:cs="Times New Roman"/>
          <w:lang w:val="lv-LV"/>
        </w:rPr>
        <w:sectPr w:rsidR="00540503" w:rsidSect="00540503">
          <w:footerReference w:type="default" r:id="rId14"/>
          <w:pgSz w:w="12240" w:h="15840"/>
          <w:pgMar w:top="1440" w:right="1800" w:bottom="851" w:left="1800" w:header="708" w:footer="708" w:gutter="0"/>
          <w:cols w:space="708"/>
          <w:titlePg/>
          <w:docGrid w:linePitch="360"/>
        </w:sectPr>
      </w:pPr>
      <w:r w:rsidRPr="00F524D9">
        <w:rPr>
          <w:rFonts w:ascii="Times New Roman" w:hAnsi="Times New Roman" w:cs="Times New Roman"/>
          <w:lang w:val="lv-LV"/>
        </w:rPr>
        <w:t xml:space="preserve">nepietiekami vērtējumi -0,7% </w:t>
      </w:r>
      <w:r w:rsidR="00CA1759" w:rsidRPr="00F524D9">
        <w:rPr>
          <w:rFonts w:ascii="Times New Roman" w:hAnsi="Times New Roman" w:cs="Times New Roman"/>
          <w:lang w:val="lv-LV"/>
        </w:rPr>
        <w:t xml:space="preserve">jeb </w:t>
      </w:r>
      <w:r w:rsidRPr="00F524D9">
        <w:rPr>
          <w:rFonts w:ascii="Times New Roman" w:hAnsi="Times New Roman" w:cs="Times New Roman"/>
          <w:lang w:val="lv-LV"/>
        </w:rPr>
        <w:t xml:space="preserve"> </w:t>
      </w:r>
      <w:r w:rsidR="00F524D9">
        <w:rPr>
          <w:rFonts w:ascii="Times New Roman" w:hAnsi="Times New Roman" w:cs="Times New Roman"/>
          <w:lang w:val="lv-LV"/>
        </w:rPr>
        <w:t>trīs</w:t>
      </w:r>
      <w:r w:rsidRPr="00F524D9">
        <w:rPr>
          <w:rFonts w:ascii="Times New Roman" w:hAnsi="Times New Roman" w:cs="Times New Roman"/>
          <w:lang w:val="lv-LV"/>
        </w:rPr>
        <w:t xml:space="preserve"> </w:t>
      </w:r>
      <w:r w:rsidR="00CA1759" w:rsidRPr="00F524D9">
        <w:rPr>
          <w:rFonts w:ascii="Times New Roman" w:hAnsi="Times New Roman" w:cs="Times New Roman"/>
          <w:lang w:val="lv-LV"/>
        </w:rPr>
        <w:t xml:space="preserve"> 10.klašu </w:t>
      </w:r>
      <w:r w:rsidRPr="00F524D9">
        <w:rPr>
          <w:rFonts w:ascii="Times New Roman" w:hAnsi="Times New Roman" w:cs="Times New Roman"/>
          <w:lang w:val="lv-LV"/>
        </w:rPr>
        <w:t>skolēniem</w:t>
      </w:r>
      <w:r w:rsidR="00CA1759" w:rsidRPr="00F524D9">
        <w:rPr>
          <w:rFonts w:ascii="Times New Roman" w:hAnsi="Times New Roman" w:cs="Times New Roman"/>
          <w:lang w:val="lv-LV"/>
        </w:rPr>
        <w:t>, kuri pēc papildu mācību pasākumiem savas prasmes un zināšanas uzlaboja; vidusskolas posma</w:t>
      </w:r>
      <w:r w:rsidRPr="00F524D9">
        <w:rPr>
          <w:rFonts w:ascii="Times New Roman" w:hAnsi="Times New Roman" w:cs="Times New Roman"/>
          <w:lang w:val="lv-LV"/>
        </w:rPr>
        <w:t xml:space="preserve"> </w:t>
      </w:r>
      <w:r w:rsidR="00CA1759" w:rsidRPr="00F524D9">
        <w:rPr>
          <w:rFonts w:ascii="Times New Roman" w:hAnsi="Times New Roman" w:cs="Times New Roman"/>
          <w:lang w:val="lv-LV"/>
        </w:rPr>
        <w:t>gada</w:t>
      </w:r>
      <w:r w:rsidRPr="00F524D9">
        <w:rPr>
          <w:rFonts w:ascii="Times New Roman" w:hAnsi="Times New Roman" w:cs="Times New Roman"/>
          <w:lang w:val="lv-LV"/>
        </w:rPr>
        <w:t xml:space="preserve"> vērtējums</w:t>
      </w:r>
      <w:r w:rsidR="00F524D9">
        <w:rPr>
          <w:rFonts w:ascii="Times New Roman" w:hAnsi="Times New Roman" w:cs="Times New Roman"/>
          <w:lang w:val="lv-LV"/>
        </w:rPr>
        <w:t xml:space="preserve"> </w:t>
      </w:r>
      <w:r w:rsidRPr="00F524D9">
        <w:rPr>
          <w:rFonts w:ascii="Times New Roman" w:hAnsi="Times New Roman" w:cs="Times New Roman"/>
          <w:lang w:val="lv-LV"/>
        </w:rPr>
        <w:t>-</w:t>
      </w:r>
      <w:r w:rsidR="00F524D9">
        <w:rPr>
          <w:rFonts w:ascii="Times New Roman" w:hAnsi="Times New Roman" w:cs="Times New Roman"/>
          <w:lang w:val="lv-LV"/>
        </w:rPr>
        <w:t xml:space="preserve"> </w:t>
      </w:r>
      <w:r w:rsidRPr="00F524D9">
        <w:rPr>
          <w:rFonts w:ascii="Times New Roman" w:hAnsi="Times New Roman" w:cs="Times New Roman"/>
          <w:lang w:val="lv-LV"/>
        </w:rPr>
        <w:t>7,85</w:t>
      </w:r>
      <w:r w:rsidR="00CA1759" w:rsidRPr="00F524D9">
        <w:rPr>
          <w:rFonts w:ascii="Times New Roman" w:hAnsi="Times New Roman" w:cs="Times New Roman"/>
          <w:lang w:val="lv-LV"/>
        </w:rPr>
        <w:t xml:space="preserve"> </w:t>
      </w:r>
      <w:r w:rsidRPr="00F524D9">
        <w:rPr>
          <w:rFonts w:ascii="Times New Roman" w:hAnsi="Times New Roman" w:cs="Times New Roman"/>
          <w:lang w:val="lv-LV"/>
        </w:rPr>
        <w:t xml:space="preserve"> balles</w:t>
      </w:r>
      <w:r w:rsidR="00CA1759" w:rsidRPr="00F524D9">
        <w:rPr>
          <w:rFonts w:ascii="Times New Roman" w:hAnsi="Times New Roman" w:cs="Times New Roman"/>
          <w:lang w:val="lv-LV"/>
        </w:rPr>
        <w:t>.</w:t>
      </w:r>
    </w:p>
    <w:p w14:paraId="7FCA36B2" w14:textId="0CE436B7" w:rsidR="008326E5" w:rsidRPr="002213B6" w:rsidRDefault="00540503" w:rsidP="00A500D2">
      <w:pPr>
        <w:pStyle w:val="ListParagraph"/>
        <w:ind w:left="0"/>
        <w:rPr>
          <w:rFonts w:ascii="Times New Roman" w:hAnsi="Times New Roman" w:cs="Times New Roman"/>
          <w:lang w:val="lv-LV"/>
        </w:rPr>
      </w:pPr>
      <w:r>
        <w:rPr>
          <w:rFonts w:ascii="Times New Roman" w:hAnsi="Times New Roman" w:cs="Times New Roman"/>
          <w:lang w:val="lv-LV"/>
        </w:rPr>
        <w:br w:type="page"/>
      </w:r>
      <w:bookmarkStart w:id="0" w:name="_GoBack"/>
      <w:bookmarkEnd w:id="0"/>
    </w:p>
    <w:p w14:paraId="0BA14361" w14:textId="77777777" w:rsidR="008326E5" w:rsidRPr="002213B6" w:rsidRDefault="008326E5" w:rsidP="008326E5">
      <w:pPr>
        <w:spacing w:after="0" w:line="240" w:lineRule="auto"/>
        <w:rPr>
          <w:rFonts w:ascii="Times New Roman" w:hAnsi="Times New Roman" w:cs="Times New Roman"/>
          <w:lang w:val="lv-LV"/>
        </w:rPr>
      </w:pPr>
    </w:p>
    <w:p w14:paraId="143C0142" w14:textId="1E2DE322" w:rsidR="008326E5" w:rsidRPr="002213B6" w:rsidRDefault="008326E5"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sectPr w:rsidR="008326E5" w:rsidRPr="002213B6" w:rsidSect="00A500D2">
      <w:type w:val="continuous"/>
      <w:pgSz w:w="12240" w:h="15840"/>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252C" w14:textId="77777777" w:rsidR="00AC669B" w:rsidRDefault="00AC669B" w:rsidP="00F254C5">
      <w:pPr>
        <w:spacing w:after="0" w:line="240" w:lineRule="auto"/>
      </w:pPr>
      <w:r>
        <w:separator/>
      </w:r>
    </w:p>
  </w:endnote>
  <w:endnote w:type="continuationSeparator" w:id="0">
    <w:p w14:paraId="577327CF" w14:textId="77777777" w:rsidR="00AC669B" w:rsidRDefault="00AC669B"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063241"/>
      <w:docPartObj>
        <w:docPartGallery w:val="Page Numbers (Bottom of Page)"/>
        <w:docPartUnique/>
      </w:docPartObj>
    </w:sdtPr>
    <w:sdtEndPr>
      <w:rPr>
        <w:noProof/>
      </w:rPr>
    </w:sdtEndPr>
    <w:sdtContent>
      <w:p w14:paraId="422759DA" w14:textId="22650C22" w:rsidR="00540503" w:rsidRDefault="005405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552A8" w14:textId="77777777" w:rsidR="00540503" w:rsidRDefault="0054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0D2F" w14:textId="77777777" w:rsidR="00AC669B" w:rsidRDefault="00AC669B" w:rsidP="00F254C5">
      <w:pPr>
        <w:spacing w:after="0" w:line="240" w:lineRule="auto"/>
      </w:pPr>
      <w:r>
        <w:separator/>
      </w:r>
    </w:p>
  </w:footnote>
  <w:footnote w:type="continuationSeparator" w:id="0">
    <w:p w14:paraId="0AE427BF" w14:textId="77777777" w:rsidR="00AC669B" w:rsidRDefault="00AC669B"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BD2"/>
    <w:multiLevelType w:val="hybridMultilevel"/>
    <w:tmpl w:val="562ADD7A"/>
    <w:lvl w:ilvl="0" w:tplc="68B434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A0D7E"/>
    <w:multiLevelType w:val="hybridMultilevel"/>
    <w:tmpl w:val="E9ACF9D4"/>
    <w:lvl w:ilvl="0" w:tplc="2C1EC682">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D27045"/>
    <w:multiLevelType w:val="hybridMultilevel"/>
    <w:tmpl w:val="8EC6DE3E"/>
    <w:lvl w:ilvl="0" w:tplc="C0286BB6">
      <w:start w:val="1"/>
      <w:numFmt w:val="lowerLetter"/>
      <w:lvlText w:val="%1)"/>
      <w:lvlJc w:val="left"/>
      <w:pPr>
        <w:ind w:left="720" w:hanging="360"/>
      </w:pPr>
      <w:rPr>
        <w:rFonts w:ascii="Times New Roman"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BF78D9"/>
    <w:multiLevelType w:val="hybridMultilevel"/>
    <w:tmpl w:val="05BEB950"/>
    <w:lvl w:ilvl="0" w:tplc="20DCFCB2">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34B50"/>
    <w:multiLevelType w:val="hybridMultilevel"/>
    <w:tmpl w:val="1F94E30C"/>
    <w:lvl w:ilvl="0" w:tplc="04260001">
      <w:start w:val="1"/>
      <w:numFmt w:val="bullet"/>
      <w:lvlText w:val=""/>
      <w:lvlJc w:val="left"/>
      <w:pPr>
        <w:ind w:left="787" w:hanging="360"/>
      </w:pPr>
      <w:rPr>
        <w:rFonts w:ascii="Symbol" w:hAnsi="Symbol" w:hint="default"/>
      </w:rPr>
    </w:lvl>
    <w:lvl w:ilvl="1" w:tplc="04260003">
      <w:start w:val="1"/>
      <w:numFmt w:val="bullet"/>
      <w:lvlText w:val="o"/>
      <w:lvlJc w:val="left"/>
      <w:pPr>
        <w:ind w:left="1507" w:hanging="360"/>
      </w:pPr>
      <w:rPr>
        <w:rFonts w:ascii="Courier New" w:hAnsi="Courier New" w:cs="Courier New" w:hint="default"/>
      </w:rPr>
    </w:lvl>
    <w:lvl w:ilvl="2" w:tplc="04260005">
      <w:start w:val="1"/>
      <w:numFmt w:val="bullet"/>
      <w:lvlText w:val=""/>
      <w:lvlJc w:val="left"/>
      <w:pPr>
        <w:ind w:left="2227" w:hanging="360"/>
      </w:pPr>
      <w:rPr>
        <w:rFonts w:ascii="Wingdings" w:hAnsi="Wingdings" w:hint="default"/>
      </w:rPr>
    </w:lvl>
    <w:lvl w:ilvl="3" w:tplc="04260001">
      <w:start w:val="1"/>
      <w:numFmt w:val="bullet"/>
      <w:lvlText w:val=""/>
      <w:lvlJc w:val="left"/>
      <w:pPr>
        <w:ind w:left="2947" w:hanging="360"/>
      </w:pPr>
      <w:rPr>
        <w:rFonts w:ascii="Symbol" w:hAnsi="Symbol" w:hint="default"/>
      </w:rPr>
    </w:lvl>
    <w:lvl w:ilvl="4" w:tplc="04260003">
      <w:start w:val="1"/>
      <w:numFmt w:val="bullet"/>
      <w:lvlText w:val="o"/>
      <w:lvlJc w:val="left"/>
      <w:pPr>
        <w:ind w:left="3667" w:hanging="360"/>
      </w:pPr>
      <w:rPr>
        <w:rFonts w:ascii="Courier New" w:hAnsi="Courier New" w:cs="Courier New" w:hint="default"/>
      </w:rPr>
    </w:lvl>
    <w:lvl w:ilvl="5" w:tplc="04260005">
      <w:start w:val="1"/>
      <w:numFmt w:val="bullet"/>
      <w:lvlText w:val=""/>
      <w:lvlJc w:val="left"/>
      <w:pPr>
        <w:ind w:left="4387" w:hanging="360"/>
      </w:pPr>
      <w:rPr>
        <w:rFonts w:ascii="Wingdings" w:hAnsi="Wingdings" w:hint="default"/>
      </w:rPr>
    </w:lvl>
    <w:lvl w:ilvl="6" w:tplc="04260001">
      <w:start w:val="1"/>
      <w:numFmt w:val="bullet"/>
      <w:lvlText w:val=""/>
      <w:lvlJc w:val="left"/>
      <w:pPr>
        <w:ind w:left="5107" w:hanging="360"/>
      </w:pPr>
      <w:rPr>
        <w:rFonts w:ascii="Symbol" w:hAnsi="Symbol" w:hint="default"/>
      </w:rPr>
    </w:lvl>
    <w:lvl w:ilvl="7" w:tplc="04260003">
      <w:start w:val="1"/>
      <w:numFmt w:val="bullet"/>
      <w:lvlText w:val="o"/>
      <w:lvlJc w:val="left"/>
      <w:pPr>
        <w:ind w:left="5827" w:hanging="360"/>
      </w:pPr>
      <w:rPr>
        <w:rFonts w:ascii="Courier New" w:hAnsi="Courier New" w:cs="Courier New" w:hint="default"/>
      </w:rPr>
    </w:lvl>
    <w:lvl w:ilvl="8" w:tplc="04260005">
      <w:start w:val="1"/>
      <w:numFmt w:val="bullet"/>
      <w:lvlText w:val=""/>
      <w:lvlJc w:val="left"/>
      <w:pPr>
        <w:ind w:left="6547" w:hanging="360"/>
      </w:pPr>
      <w:rPr>
        <w:rFonts w:ascii="Wingdings" w:hAnsi="Wingdings" w:hint="default"/>
      </w:rPr>
    </w:lvl>
  </w:abstractNum>
  <w:abstractNum w:abstractNumId="6" w15:restartNumberingAfterBreak="0">
    <w:nsid w:val="08A55C2C"/>
    <w:multiLevelType w:val="hybridMultilevel"/>
    <w:tmpl w:val="7F7E7880"/>
    <w:lvl w:ilvl="0" w:tplc="9CAE26C4">
      <w:start w:val="1"/>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4A2966"/>
    <w:multiLevelType w:val="hybridMultilevel"/>
    <w:tmpl w:val="F00A5892"/>
    <w:lvl w:ilvl="0" w:tplc="22F42F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81458"/>
    <w:multiLevelType w:val="hybridMultilevel"/>
    <w:tmpl w:val="2D5A55E0"/>
    <w:lvl w:ilvl="0" w:tplc="0426000D">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2" w15:restartNumberingAfterBreak="0">
    <w:nsid w:val="19B976DB"/>
    <w:multiLevelType w:val="hybridMultilevel"/>
    <w:tmpl w:val="8DAECBD2"/>
    <w:lvl w:ilvl="0" w:tplc="BA725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A96BFC"/>
    <w:multiLevelType w:val="hybridMultilevel"/>
    <w:tmpl w:val="75CC86AA"/>
    <w:lvl w:ilvl="0" w:tplc="446C6E7E">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E93F66"/>
    <w:multiLevelType w:val="hybridMultilevel"/>
    <w:tmpl w:val="D49A92A4"/>
    <w:lvl w:ilvl="0" w:tplc="DEA29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376293F"/>
    <w:multiLevelType w:val="multilevel"/>
    <w:tmpl w:val="6ED8D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D2B1E"/>
    <w:multiLevelType w:val="hybridMultilevel"/>
    <w:tmpl w:val="066219D6"/>
    <w:lvl w:ilvl="0" w:tplc="956E0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468B2"/>
    <w:multiLevelType w:val="hybridMultilevel"/>
    <w:tmpl w:val="414211A2"/>
    <w:lvl w:ilvl="0" w:tplc="5498C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C4DB3"/>
    <w:multiLevelType w:val="hybridMultilevel"/>
    <w:tmpl w:val="2FA4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44CBC"/>
    <w:multiLevelType w:val="hybridMultilevel"/>
    <w:tmpl w:val="783E5562"/>
    <w:lvl w:ilvl="0" w:tplc="BBDC79F0">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4B483E15"/>
    <w:multiLevelType w:val="hybridMultilevel"/>
    <w:tmpl w:val="33C0B4D4"/>
    <w:lvl w:ilvl="0" w:tplc="581A5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3A72C5"/>
    <w:multiLevelType w:val="hybridMultilevel"/>
    <w:tmpl w:val="0B3E9DAE"/>
    <w:lvl w:ilvl="0" w:tplc="FCBC6242">
      <w:start w:val="1"/>
      <w:numFmt w:val="lowerLetter"/>
      <w:lvlText w:val="%1)"/>
      <w:lvlJc w:val="left"/>
      <w:pPr>
        <w:ind w:left="1429"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80247"/>
    <w:multiLevelType w:val="hybridMultilevel"/>
    <w:tmpl w:val="9B62A1E8"/>
    <w:lvl w:ilvl="0" w:tplc="D0ACC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C044E"/>
    <w:multiLevelType w:val="hybridMultilevel"/>
    <w:tmpl w:val="1B8E7AB0"/>
    <w:lvl w:ilvl="0" w:tplc="8B920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6A3F9B"/>
    <w:multiLevelType w:val="hybridMultilevel"/>
    <w:tmpl w:val="571661F2"/>
    <w:lvl w:ilvl="0" w:tplc="F36C2BB0">
      <w:start w:val="1"/>
      <w:numFmt w:val="decimal"/>
      <w:lvlText w:val="%1."/>
      <w:lvlJc w:val="left"/>
      <w:pPr>
        <w:ind w:left="786" w:hanging="360"/>
      </w:pPr>
      <w:rPr>
        <w:rFonts w:eastAsia="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CAE52FD"/>
    <w:multiLevelType w:val="hybridMultilevel"/>
    <w:tmpl w:val="D214C480"/>
    <w:lvl w:ilvl="0" w:tplc="1B4CB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0F3C53"/>
    <w:multiLevelType w:val="hybridMultilevel"/>
    <w:tmpl w:val="79BA4FEE"/>
    <w:lvl w:ilvl="0" w:tplc="A2F2A5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900CB5"/>
    <w:multiLevelType w:val="hybridMultilevel"/>
    <w:tmpl w:val="6298FD02"/>
    <w:lvl w:ilvl="0" w:tplc="7DA23444">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D2114"/>
    <w:multiLevelType w:val="hybridMultilevel"/>
    <w:tmpl w:val="6DBE9C2C"/>
    <w:lvl w:ilvl="0" w:tplc="4656CE2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A4079"/>
    <w:multiLevelType w:val="hybridMultilevel"/>
    <w:tmpl w:val="1466E0E4"/>
    <w:lvl w:ilvl="0" w:tplc="AD088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B54CE6"/>
    <w:multiLevelType w:val="hybridMultilevel"/>
    <w:tmpl w:val="D0BA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46"/>
  </w:num>
  <w:num w:numId="4">
    <w:abstractNumId w:val="29"/>
  </w:num>
  <w:num w:numId="5">
    <w:abstractNumId w:val="43"/>
  </w:num>
  <w:num w:numId="6">
    <w:abstractNumId w:val="21"/>
  </w:num>
  <w:num w:numId="7">
    <w:abstractNumId w:val="3"/>
  </w:num>
  <w:num w:numId="8">
    <w:abstractNumId w:val="31"/>
  </w:num>
  <w:num w:numId="9">
    <w:abstractNumId w:val="40"/>
  </w:num>
  <w:num w:numId="10">
    <w:abstractNumId w:val="30"/>
  </w:num>
  <w:num w:numId="11">
    <w:abstractNumId w:val="36"/>
  </w:num>
  <w:num w:numId="12">
    <w:abstractNumId w:val="23"/>
  </w:num>
  <w:num w:numId="13">
    <w:abstractNumId w:val="16"/>
  </w:num>
  <w:num w:numId="14">
    <w:abstractNumId w:val="14"/>
  </w:num>
  <w:num w:numId="15">
    <w:abstractNumId w:val="37"/>
  </w:num>
  <w:num w:numId="16">
    <w:abstractNumId w:val="15"/>
  </w:num>
  <w:num w:numId="17">
    <w:abstractNumId w:val="8"/>
  </w:num>
  <w:num w:numId="18">
    <w:abstractNumId w:val="10"/>
  </w:num>
  <w:num w:numId="19">
    <w:abstractNumId w:val="19"/>
  </w:num>
  <w:num w:numId="20">
    <w:abstractNumId w:val="42"/>
  </w:num>
  <w:num w:numId="21">
    <w:abstractNumId w:val="18"/>
  </w:num>
  <w:num w:numId="22">
    <w:abstractNumId w:val="20"/>
  </w:num>
  <w:num w:numId="23">
    <w:abstractNumId w:val="5"/>
  </w:num>
  <w:num w:numId="24">
    <w:abstractNumId w:val="25"/>
  </w:num>
  <w:num w:numId="25">
    <w:abstractNumId w:val="22"/>
  </w:num>
  <w:num w:numId="26">
    <w:abstractNumId w:val="0"/>
  </w:num>
  <w:num w:numId="27">
    <w:abstractNumId w:val="35"/>
  </w:num>
  <w:num w:numId="28">
    <w:abstractNumId w:val="47"/>
  </w:num>
  <w:num w:numId="29">
    <w:abstractNumId w:val="2"/>
  </w:num>
  <w:num w:numId="30">
    <w:abstractNumId w:val="41"/>
  </w:num>
  <w:num w:numId="31">
    <w:abstractNumId w:val="6"/>
  </w:num>
  <w:num w:numId="32">
    <w:abstractNumId w:val="24"/>
  </w:num>
  <w:num w:numId="33">
    <w:abstractNumId w:val="33"/>
  </w:num>
  <w:num w:numId="34">
    <w:abstractNumId w:val="45"/>
  </w:num>
  <w:num w:numId="35">
    <w:abstractNumId w:val="27"/>
  </w:num>
  <w:num w:numId="36">
    <w:abstractNumId w:val="4"/>
  </w:num>
  <w:num w:numId="37">
    <w:abstractNumId w:val="39"/>
  </w:num>
  <w:num w:numId="38">
    <w:abstractNumId w:val="9"/>
  </w:num>
  <w:num w:numId="39">
    <w:abstractNumId w:val="32"/>
  </w:num>
  <w:num w:numId="40">
    <w:abstractNumId w:val="13"/>
  </w:num>
  <w:num w:numId="41">
    <w:abstractNumId w:val="12"/>
  </w:num>
  <w:num w:numId="42">
    <w:abstractNumId w:val="38"/>
  </w:num>
  <w:num w:numId="43">
    <w:abstractNumId w:val="1"/>
  </w:num>
  <w:num w:numId="44">
    <w:abstractNumId w:val="28"/>
  </w:num>
  <w:num w:numId="45">
    <w:abstractNumId w:val="26"/>
  </w:num>
  <w:num w:numId="46">
    <w:abstractNumId w:val="17"/>
  </w:num>
  <w:num w:numId="47">
    <w:abstractNumId w:val="1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016A"/>
    <w:rsid w:val="0000675D"/>
    <w:rsid w:val="00011986"/>
    <w:rsid w:val="00012B0C"/>
    <w:rsid w:val="00014297"/>
    <w:rsid w:val="000218CA"/>
    <w:rsid w:val="000224AA"/>
    <w:rsid w:val="00024FFD"/>
    <w:rsid w:val="0002565B"/>
    <w:rsid w:val="0002583B"/>
    <w:rsid w:val="00025E5F"/>
    <w:rsid w:val="00030ECE"/>
    <w:rsid w:val="00032CE5"/>
    <w:rsid w:val="00033EE6"/>
    <w:rsid w:val="000344F3"/>
    <w:rsid w:val="000375C5"/>
    <w:rsid w:val="00041419"/>
    <w:rsid w:val="00051175"/>
    <w:rsid w:val="000533D4"/>
    <w:rsid w:val="00055959"/>
    <w:rsid w:val="00056BE7"/>
    <w:rsid w:val="00060705"/>
    <w:rsid w:val="0006231D"/>
    <w:rsid w:val="00065FFB"/>
    <w:rsid w:val="00072A93"/>
    <w:rsid w:val="00072AAE"/>
    <w:rsid w:val="00074AA8"/>
    <w:rsid w:val="00080C0A"/>
    <w:rsid w:val="00081037"/>
    <w:rsid w:val="000876F6"/>
    <w:rsid w:val="00090E73"/>
    <w:rsid w:val="000A4BFC"/>
    <w:rsid w:val="000B16E0"/>
    <w:rsid w:val="000B3777"/>
    <w:rsid w:val="000C5B10"/>
    <w:rsid w:val="000C6983"/>
    <w:rsid w:val="000C730F"/>
    <w:rsid w:val="000D3246"/>
    <w:rsid w:val="000D3DBF"/>
    <w:rsid w:val="000D5552"/>
    <w:rsid w:val="000E07C5"/>
    <w:rsid w:val="000E2EE9"/>
    <w:rsid w:val="000E682A"/>
    <w:rsid w:val="000F0184"/>
    <w:rsid w:val="000F5627"/>
    <w:rsid w:val="000F7D93"/>
    <w:rsid w:val="00100397"/>
    <w:rsid w:val="00100B55"/>
    <w:rsid w:val="001021BC"/>
    <w:rsid w:val="00102CB2"/>
    <w:rsid w:val="001073AA"/>
    <w:rsid w:val="00126ADD"/>
    <w:rsid w:val="00127267"/>
    <w:rsid w:val="0013084F"/>
    <w:rsid w:val="0013370C"/>
    <w:rsid w:val="00133C36"/>
    <w:rsid w:val="001370DE"/>
    <w:rsid w:val="00144DA9"/>
    <w:rsid w:val="001453C5"/>
    <w:rsid w:val="001511EB"/>
    <w:rsid w:val="001511FD"/>
    <w:rsid w:val="00154808"/>
    <w:rsid w:val="001565FA"/>
    <w:rsid w:val="001625AD"/>
    <w:rsid w:val="00174496"/>
    <w:rsid w:val="00183060"/>
    <w:rsid w:val="0018618D"/>
    <w:rsid w:val="00191D6D"/>
    <w:rsid w:val="00194527"/>
    <w:rsid w:val="0019535A"/>
    <w:rsid w:val="00197D51"/>
    <w:rsid w:val="001A1E43"/>
    <w:rsid w:val="001A28B1"/>
    <w:rsid w:val="001A7128"/>
    <w:rsid w:val="001B1490"/>
    <w:rsid w:val="001B41E5"/>
    <w:rsid w:val="001B5C23"/>
    <w:rsid w:val="001B7CE7"/>
    <w:rsid w:val="001C21E1"/>
    <w:rsid w:val="001C32D4"/>
    <w:rsid w:val="001C6DD2"/>
    <w:rsid w:val="001C6F27"/>
    <w:rsid w:val="001C787C"/>
    <w:rsid w:val="001C7978"/>
    <w:rsid w:val="001D280F"/>
    <w:rsid w:val="001D355F"/>
    <w:rsid w:val="001D63F5"/>
    <w:rsid w:val="001E33DD"/>
    <w:rsid w:val="001E33F7"/>
    <w:rsid w:val="001E3403"/>
    <w:rsid w:val="001F1C07"/>
    <w:rsid w:val="001F3BD7"/>
    <w:rsid w:val="001F4D05"/>
    <w:rsid w:val="001F51A2"/>
    <w:rsid w:val="00200AAB"/>
    <w:rsid w:val="002164F2"/>
    <w:rsid w:val="00216702"/>
    <w:rsid w:val="002213B6"/>
    <w:rsid w:val="00233746"/>
    <w:rsid w:val="00235122"/>
    <w:rsid w:val="00242F41"/>
    <w:rsid w:val="00244AFE"/>
    <w:rsid w:val="00246E21"/>
    <w:rsid w:val="0024718B"/>
    <w:rsid w:val="00252C13"/>
    <w:rsid w:val="002544BD"/>
    <w:rsid w:val="002558BB"/>
    <w:rsid w:val="002646BE"/>
    <w:rsid w:val="00267BBA"/>
    <w:rsid w:val="002720B9"/>
    <w:rsid w:val="00272B70"/>
    <w:rsid w:val="00273A4C"/>
    <w:rsid w:val="002743B6"/>
    <w:rsid w:val="0028255D"/>
    <w:rsid w:val="002926AC"/>
    <w:rsid w:val="00292A2F"/>
    <w:rsid w:val="00293CB6"/>
    <w:rsid w:val="00296F11"/>
    <w:rsid w:val="002A5BD5"/>
    <w:rsid w:val="002A7A4B"/>
    <w:rsid w:val="002B6959"/>
    <w:rsid w:val="002C03FB"/>
    <w:rsid w:val="002C21A5"/>
    <w:rsid w:val="002C4626"/>
    <w:rsid w:val="002C6C63"/>
    <w:rsid w:val="002E5665"/>
    <w:rsid w:val="002E64D4"/>
    <w:rsid w:val="002F059C"/>
    <w:rsid w:val="002F2531"/>
    <w:rsid w:val="002F2DC6"/>
    <w:rsid w:val="002F4905"/>
    <w:rsid w:val="002F4EC6"/>
    <w:rsid w:val="002F7014"/>
    <w:rsid w:val="003015FA"/>
    <w:rsid w:val="00303CA8"/>
    <w:rsid w:val="0030589B"/>
    <w:rsid w:val="00310AE3"/>
    <w:rsid w:val="00311BE2"/>
    <w:rsid w:val="00314543"/>
    <w:rsid w:val="00314882"/>
    <w:rsid w:val="00320997"/>
    <w:rsid w:val="003301F6"/>
    <w:rsid w:val="003332DB"/>
    <w:rsid w:val="003406B9"/>
    <w:rsid w:val="003535B3"/>
    <w:rsid w:val="00360A13"/>
    <w:rsid w:val="003620BC"/>
    <w:rsid w:val="003634C3"/>
    <w:rsid w:val="00366D56"/>
    <w:rsid w:val="00367ABB"/>
    <w:rsid w:val="003724F2"/>
    <w:rsid w:val="00372656"/>
    <w:rsid w:val="00377822"/>
    <w:rsid w:val="00382C09"/>
    <w:rsid w:val="003A3A19"/>
    <w:rsid w:val="003A49CC"/>
    <w:rsid w:val="003A4A34"/>
    <w:rsid w:val="003B0D38"/>
    <w:rsid w:val="003B3D4E"/>
    <w:rsid w:val="003C1717"/>
    <w:rsid w:val="003D027F"/>
    <w:rsid w:val="003D3960"/>
    <w:rsid w:val="003E1C36"/>
    <w:rsid w:val="003E4EE2"/>
    <w:rsid w:val="003E55DA"/>
    <w:rsid w:val="003E7327"/>
    <w:rsid w:val="003F2985"/>
    <w:rsid w:val="00400298"/>
    <w:rsid w:val="00405B94"/>
    <w:rsid w:val="0040691D"/>
    <w:rsid w:val="00421CD2"/>
    <w:rsid w:val="00426B23"/>
    <w:rsid w:val="00434DDC"/>
    <w:rsid w:val="00435896"/>
    <w:rsid w:val="0043591D"/>
    <w:rsid w:val="004362AF"/>
    <w:rsid w:val="00443ADC"/>
    <w:rsid w:val="00443FA3"/>
    <w:rsid w:val="00447E2D"/>
    <w:rsid w:val="004507C5"/>
    <w:rsid w:val="00451B11"/>
    <w:rsid w:val="00454A75"/>
    <w:rsid w:val="004611A3"/>
    <w:rsid w:val="00462562"/>
    <w:rsid w:val="00464AF3"/>
    <w:rsid w:val="00467467"/>
    <w:rsid w:val="00483337"/>
    <w:rsid w:val="00486C6A"/>
    <w:rsid w:val="00495AE1"/>
    <w:rsid w:val="004974EF"/>
    <w:rsid w:val="004A10F4"/>
    <w:rsid w:val="004A2050"/>
    <w:rsid w:val="004A2F08"/>
    <w:rsid w:val="004A5C6F"/>
    <w:rsid w:val="004B7A8B"/>
    <w:rsid w:val="004C58E4"/>
    <w:rsid w:val="004C723C"/>
    <w:rsid w:val="004C7965"/>
    <w:rsid w:val="004D3C56"/>
    <w:rsid w:val="004D67ED"/>
    <w:rsid w:val="004D75C7"/>
    <w:rsid w:val="004E074C"/>
    <w:rsid w:val="004E4F06"/>
    <w:rsid w:val="004F3405"/>
    <w:rsid w:val="004F4204"/>
    <w:rsid w:val="004F4A10"/>
    <w:rsid w:val="004F50D8"/>
    <w:rsid w:val="004F7154"/>
    <w:rsid w:val="005009AE"/>
    <w:rsid w:val="005018F5"/>
    <w:rsid w:val="005105A7"/>
    <w:rsid w:val="00511160"/>
    <w:rsid w:val="00512182"/>
    <w:rsid w:val="005138BF"/>
    <w:rsid w:val="005159DE"/>
    <w:rsid w:val="00517B47"/>
    <w:rsid w:val="00521AFC"/>
    <w:rsid w:val="00523734"/>
    <w:rsid w:val="00524653"/>
    <w:rsid w:val="00530BD7"/>
    <w:rsid w:val="005354A3"/>
    <w:rsid w:val="00535A00"/>
    <w:rsid w:val="00540503"/>
    <w:rsid w:val="0054189F"/>
    <w:rsid w:val="005514D0"/>
    <w:rsid w:val="005562D4"/>
    <w:rsid w:val="00557FA9"/>
    <w:rsid w:val="00561864"/>
    <w:rsid w:val="00574455"/>
    <w:rsid w:val="005759BB"/>
    <w:rsid w:val="00581FC6"/>
    <w:rsid w:val="005830E0"/>
    <w:rsid w:val="00584436"/>
    <w:rsid w:val="00584449"/>
    <w:rsid w:val="00596DD9"/>
    <w:rsid w:val="00596E53"/>
    <w:rsid w:val="005A080A"/>
    <w:rsid w:val="005A5DB0"/>
    <w:rsid w:val="005B6DE2"/>
    <w:rsid w:val="005B7825"/>
    <w:rsid w:val="005C1A86"/>
    <w:rsid w:val="005C3C2B"/>
    <w:rsid w:val="005C5970"/>
    <w:rsid w:val="005D0452"/>
    <w:rsid w:val="005D308B"/>
    <w:rsid w:val="005D46D9"/>
    <w:rsid w:val="005D4E71"/>
    <w:rsid w:val="005D54F8"/>
    <w:rsid w:val="005E6EF5"/>
    <w:rsid w:val="005F0029"/>
    <w:rsid w:val="005F12AE"/>
    <w:rsid w:val="005F179A"/>
    <w:rsid w:val="0060073E"/>
    <w:rsid w:val="006076EF"/>
    <w:rsid w:val="006127FD"/>
    <w:rsid w:val="00627A79"/>
    <w:rsid w:val="006323FF"/>
    <w:rsid w:val="00647934"/>
    <w:rsid w:val="006518E7"/>
    <w:rsid w:val="00651E85"/>
    <w:rsid w:val="00652A28"/>
    <w:rsid w:val="006565B1"/>
    <w:rsid w:val="00656626"/>
    <w:rsid w:val="006613F7"/>
    <w:rsid w:val="00667B38"/>
    <w:rsid w:val="00673A4C"/>
    <w:rsid w:val="006833C1"/>
    <w:rsid w:val="00687166"/>
    <w:rsid w:val="00697FB4"/>
    <w:rsid w:val="006A37FF"/>
    <w:rsid w:val="006A4191"/>
    <w:rsid w:val="006B079F"/>
    <w:rsid w:val="006B0DC1"/>
    <w:rsid w:val="006B3260"/>
    <w:rsid w:val="006B47FE"/>
    <w:rsid w:val="006B502C"/>
    <w:rsid w:val="006B71F5"/>
    <w:rsid w:val="006C02B6"/>
    <w:rsid w:val="006D0448"/>
    <w:rsid w:val="006D07B0"/>
    <w:rsid w:val="006D4CE1"/>
    <w:rsid w:val="006D54EB"/>
    <w:rsid w:val="006E55B2"/>
    <w:rsid w:val="006E5AB4"/>
    <w:rsid w:val="006E662E"/>
    <w:rsid w:val="006E77E0"/>
    <w:rsid w:val="006E7D6F"/>
    <w:rsid w:val="006F0B02"/>
    <w:rsid w:val="006F1CA4"/>
    <w:rsid w:val="006F2B6A"/>
    <w:rsid w:val="006F2DD6"/>
    <w:rsid w:val="006F358E"/>
    <w:rsid w:val="006F44F5"/>
    <w:rsid w:val="006F5938"/>
    <w:rsid w:val="00716090"/>
    <w:rsid w:val="00716454"/>
    <w:rsid w:val="007218DB"/>
    <w:rsid w:val="007269C4"/>
    <w:rsid w:val="00741FEC"/>
    <w:rsid w:val="00752A16"/>
    <w:rsid w:val="00753211"/>
    <w:rsid w:val="00760EA7"/>
    <w:rsid w:val="00764A92"/>
    <w:rsid w:val="00764D79"/>
    <w:rsid w:val="0077423F"/>
    <w:rsid w:val="00774A22"/>
    <w:rsid w:val="00774C49"/>
    <w:rsid w:val="00780D45"/>
    <w:rsid w:val="0078480D"/>
    <w:rsid w:val="00785FB9"/>
    <w:rsid w:val="00786C53"/>
    <w:rsid w:val="00791D18"/>
    <w:rsid w:val="00795915"/>
    <w:rsid w:val="007961E9"/>
    <w:rsid w:val="007A1591"/>
    <w:rsid w:val="007A7D0F"/>
    <w:rsid w:val="007C0E4C"/>
    <w:rsid w:val="007C2838"/>
    <w:rsid w:val="007C688B"/>
    <w:rsid w:val="007D0050"/>
    <w:rsid w:val="007D42C1"/>
    <w:rsid w:val="007D6787"/>
    <w:rsid w:val="007D7F54"/>
    <w:rsid w:val="007E0E23"/>
    <w:rsid w:val="007E3C55"/>
    <w:rsid w:val="007E7885"/>
    <w:rsid w:val="007F0D80"/>
    <w:rsid w:val="007F105A"/>
    <w:rsid w:val="007F2B56"/>
    <w:rsid w:val="007F5656"/>
    <w:rsid w:val="00800422"/>
    <w:rsid w:val="0080313B"/>
    <w:rsid w:val="00807628"/>
    <w:rsid w:val="0081098B"/>
    <w:rsid w:val="0082063B"/>
    <w:rsid w:val="00826635"/>
    <w:rsid w:val="00830C82"/>
    <w:rsid w:val="00831415"/>
    <w:rsid w:val="00831A9C"/>
    <w:rsid w:val="008326E5"/>
    <w:rsid w:val="00844BC6"/>
    <w:rsid w:val="0084581B"/>
    <w:rsid w:val="00846C2B"/>
    <w:rsid w:val="0085041E"/>
    <w:rsid w:val="008569C6"/>
    <w:rsid w:val="00862098"/>
    <w:rsid w:val="008741C0"/>
    <w:rsid w:val="00874F25"/>
    <w:rsid w:val="008757B1"/>
    <w:rsid w:val="00884397"/>
    <w:rsid w:val="0088690A"/>
    <w:rsid w:val="00886F57"/>
    <w:rsid w:val="008874DC"/>
    <w:rsid w:val="00892657"/>
    <w:rsid w:val="008A6E9B"/>
    <w:rsid w:val="008A770C"/>
    <w:rsid w:val="008B55FB"/>
    <w:rsid w:val="008B5CFB"/>
    <w:rsid w:val="008C0529"/>
    <w:rsid w:val="008C0A48"/>
    <w:rsid w:val="008C366C"/>
    <w:rsid w:val="008C57DD"/>
    <w:rsid w:val="008C6F45"/>
    <w:rsid w:val="008C77A0"/>
    <w:rsid w:val="008D014B"/>
    <w:rsid w:val="008D3EE1"/>
    <w:rsid w:val="008D464E"/>
    <w:rsid w:val="008D53E8"/>
    <w:rsid w:val="008E4FC6"/>
    <w:rsid w:val="008F2E65"/>
    <w:rsid w:val="008F30B4"/>
    <w:rsid w:val="00901959"/>
    <w:rsid w:val="009054C1"/>
    <w:rsid w:val="00905B42"/>
    <w:rsid w:val="00911A14"/>
    <w:rsid w:val="0091453C"/>
    <w:rsid w:val="009150C4"/>
    <w:rsid w:val="00925729"/>
    <w:rsid w:val="00926751"/>
    <w:rsid w:val="00933260"/>
    <w:rsid w:val="0093682D"/>
    <w:rsid w:val="00940DFD"/>
    <w:rsid w:val="00943CBA"/>
    <w:rsid w:val="00944313"/>
    <w:rsid w:val="00944F1E"/>
    <w:rsid w:val="0095201F"/>
    <w:rsid w:val="009544D8"/>
    <w:rsid w:val="00957BEE"/>
    <w:rsid w:val="0096083A"/>
    <w:rsid w:val="009644D1"/>
    <w:rsid w:val="0097086A"/>
    <w:rsid w:val="009740B7"/>
    <w:rsid w:val="00974909"/>
    <w:rsid w:val="009764C1"/>
    <w:rsid w:val="00986D1E"/>
    <w:rsid w:val="00987B2C"/>
    <w:rsid w:val="009923D3"/>
    <w:rsid w:val="009A1DCE"/>
    <w:rsid w:val="009A408A"/>
    <w:rsid w:val="009B0730"/>
    <w:rsid w:val="009B4135"/>
    <w:rsid w:val="009B65BC"/>
    <w:rsid w:val="009C129F"/>
    <w:rsid w:val="009C1FA8"/>
    <w:rsid w:val="009C269D"/>
    <w:rsid w:val="009C2BE6"/>
    <w:rsid w:val="009D300E"/>
    <w:rsid w:val="009D3D5D"/>
    <w:rsid w:val="009D7B9B"/>
    <w:rsid w:val="009F3A9E"/>
    <w:rsid w:val="009F66AF"/>
    <w:rsid w:val="00A00E25"/>
    <w:rsid w:val="00A0102B"/>
    <w:rsid w:val="00A03E65"/>
    <w:rsid w:val="00A03ECA"/>
    <w:rsid w:val="00A10456"/>
    <w:rsid w:val="00A112E2"/>
    <w:rsid w:val="00A129D9"/>
    <w:rsid w:val="00A12C4B"/>
    <w:rsid w:val="00A17D3B"/>
    <w:rsid w:val="00A25278"/>
    <w:rsid w:val="00A31335"/>
    <w:rsid w:val="00A33D86"/>
    <w:rsid w:val="00A4217A"/>
    <w:rsid w:val="00A477BE"/>
    <w:rsid w:val="00A500D2"/>
    <w:rsid w:val="00A51FCA"/>
    <w:rsid w:val="00A554C5"/>
    <w:rsid w:val="00A56DD3"/>
    <w:rsid w:val="00A60D28"/>
    <w:rsid w:val="00A63EF6"/>
    <w:rsid w:val="00A67FD3"/>
    <w:rsid w:val="00A7439E"/>
    <w:rsid w:val="00A777FC"/>
    <w:rsid w:val="00A809A7"/>
    <w:rsid w:val="00A852B1"/>
    <w:rsid w:val="00A87FF7"/>
    <w:rsid w:val="00A92DD1"/>
    <w:rsid w:val="00A94320"/>
    <w:rsid w:val="00AB1937"/>
    <w:rsid w:val="00AC3E23"/>
    <w:rsid w:val="00AC669B"/>
    <w:rsid w:val="00AD30A1"/>
    <w:rsid w:val="00AE5EAA"/>
    <w:rsid w:val="00AF1592"/>
    <w:rsid w:val="00AF1D89"/>
    <w:rsid w:val="00B00807"/>
    <w:rsid w:val="00B00E62"/>
    <w:rsid w:val="00B014CE"/>
    <w:rsid w:val="00B02B8B"/>
    <w:rsid w:val="00B04108"/>
    <w:rsid w:val="00B05378"/>
    <w:rsid w:val="00B131CC"/>
    <w:rsid w:val="00B16A4E"/>
    <w:rsid w:val="00B22677"/>
    <w:rsid w:val="00B22F9B"/>
    <w:rsid w:val="00B26F96"/>
    <w:rsid w:val="00B30DDC"/>
    <w:rsid w:val="00B41C8F"/>
    <w:rsid w:val="00B42FF5"/>
    <w:rsid w:val="00B44925"/>
    <w:rsid w:val="00B512CE"/>
    <w:rsid w:val="00B579CB"/>
    <w:rsid w:val="00B60E73"/>
    <w:rsid w:val="00B70BE7"/>
    <w:rsid w:val="00B742F4"/>
    <w:rsid w:val="00B75642"/>
    <w:rsid w:val="00B75705"/>
    <w:rsid w:val="00B774FA"/>
    <w:rsid w:val="00B81A95"/>
    <w:rsid w:val="00B94505"/>
    <w:rsid w:val="00B94E91"/>
    <w:rsid w:val="00B96C9A"/>
    <w:rsid w:val="00BA0266"/>
    <w:rsid w:val="00BA0C82"/>
    <w:rsid w:val="00BA138A"/>
    <w:rsid w:val="00BA2C7C"/>
    <w:rsid w:val="00BA3C98"/>
    <w:rsid w:val="00BA4C8A"/>
    <w:rsid w:val="00BA4F3F"/>
    <w:rsid w:val="00BB1B70"/>
    <w:rsid w:val="00BB3D6D"/>
    <w:rsid w:val="00BB688C"/>
    <w:rsid w:val="00BC4BBC"/>
    <w:rsid w:val="00BC5A79"/>
    <w:rsid w:val="00BC66DA"/>
    <w:rsid w:val="00BE0133"/>
    <w:rsid w:val="00BE5FA8"/>
    <w:rsid w:val="00BF0058"/>
    <w:rsid w:val="00C0491A"/>
    <w:rsid w:val="00C0541F"/>
    <w:rsid w:val="00C054BE"/>
    <w:rsid w:val="00C059D4"/>
    <w:rsid w:val="00C10C7F"/>
    <w:rsid w:val="00C124FB"/>
    <w:rsid w:val="00C233C4"/>
    <w:rsid w:val="00C2792D"/>
    <w:rsid w:val="00C334B8"/>
    <w:rsid w:val="00C3796C"/>
    <w:rsid w:val="00C4321F"/>
    <w:rsid w:val="00C4502C"/>
    <w:rsid w:val="00C46315"/>
    <w:rsid w:val="00C51C01"/>
    <w:rsid w:val="00C52278"/>
    <w:rsid w:val="00C5229C"/>
    <w:rsid w:val="00C52B5E"/>
    <w:rsid w:val="00C562BD"/>
    <w:rsid w:val="00C6258F"/>
    <w:rsid w:val="00C74419"/>
    <w:rsid w:val="00C75297"/>
    <w:rsid w:val="00C779E9"/>
    <w:rsid w:val="00C843A7"/>
    <w:rsid w:val="00C87A06"/>
    <w:rsid w:val="00C92BFD"/>
    <w:rsid w:val="00C93AD8"/>
    <w:rsid w:val="00CA0CD1"/>
    <w:rsid w:val="00CA1759"/>
    <w:rsid w:val="00CA592B"/>
    <w:rsid w:val="00CA64BE"/>
    <w:rsid w:val="00CA75C0"/>
    <w:rsid w:val="00CB2B08"/>
    <w:rsid w:val="00CB37C3"/>
    <w:rsid w:val="00CB48B6"/>
    <w:rsid w:val="00CC0980"/>
    <w:rsid w:val="00CC2A0E"/>
    <w:rsid w:val="00CC4FA5"/>
    <w:rsid w:val="00CC7899"/>
    <w:rsid w:val="00CE0FF7"/>
    <w:rsid w:val="00CE1E72"/>
    <w:rsid w:val="00CE27F9"/>
    <w:rsid w:val="00CE5D35"/>
    <w:rsid w:val="00CF6A5F"/>
    <w:rsid w:val="00CF7044"/>
    <w:rsid w:val="00D0025D"/>
    <w:rsid w:val="00D02406"/>
    <w:rsid w:val="00D03E5A"/>
    <w:rsid w:val="00D164BB"/>
    <w:rsid w:val="00D1764D"/>
    <w:rsid w:val="00D20FB9"/>
    <w:rsid w:val="00D258A2"/>
    <w:rsid w:val="00D309A1"/>
    <w:rsid w:val="00D337DC"/>
    <w:rsid w:val="00D36883"/>
    <w:rsid w:val="00D401C6"/>
    <w:rsid w:val="00D4732F"/>
    <w:rsid w:val="00D50C84"/>
    <w:rsid w:val="00D50EF2"/>
    <w:rsid w:val="00D52822"/>
    <w:rsid w:val="00D5415A"/>
    <w:rsid w:val="00D56FFB"/>
    <w:rsid w:val="00D6659C"/>
    <w:rsid w:val="00D70588"/>
    <w:rsid w:val="00D746F2"/>
    <w:rsid w:val="00D7708D"/>
    <w:rsid w:val="00D87973"/>
    <w:rsid w:val="00D87A42"/>
    <w:rsid w:val="00D93494"/>
    <w:rsid w:val="00D943CB"/>
    <w:rsid w:val="00D9551B"/>
    <w:rsid w:val="00D96299"/>
    <w:rsid w:val="00D96E99"/>
    <w:rsid w:val="00DA026E"/>
    <w:rsid w:val="00DB03AF"/>
    <w:rsid w:val="00DB2980"/>
    <w:rsid w:val="00DB5FC7"/>
    <w:rsid w:val="00DB62EC"/>
    <w:rsid w:val="00DB6D55"/>
    <w:rsid w:val="00DC09A4"/>
    <w:rsid w:val="00DC0F21"/>
    <w:rsid w:val="00DC2912"/>
    <w:rsid w:val="00DD14BC"/>
    <w:rsid w:val="00DD2AC2"/>
    <w:rsid w:val="00DE02B2"/>
    <w:rsid w:val="00DE098D"/>
    <w:rsid w:val="00DE2CA7"/>
    <w:rsid w:val="00DE2E93"/>
    <w:rsid w:val="00DE4C41"/>
    <w:rsid w:val="00DE5C17"/>
    <w:rsid w:val="00DE77E2"/>
    <w:rsid w:val="00DF39B7"/>
    <w:rsid w:val="00DF39D4"/>
    <w:rsid w:val="00DF4207"/>
    <w:rsid w:val="00DF44EE"/>
    <w:rsid w:val="00DF45FC"/>
    <w:rsid w:val="00E00ACD"/>
    <w:rsid w:val="00E00C27"/>
    <w:rsid w:val="00E040AE"/>
    <w:rsid w:val="00E13018"/>
    <w:rsid w:val="00E16FC2"/>
    <w:rsid w:val="00E21706"/>
    <w:rsid w:val="00E237A0"/>
    <w:rsid w:val="00E23F19"/>
    <w:rsid w:val="00E246D2"/>
    <w:rsid w:val="00E248BD"/>
    <w:rsid w:val="00E27E30"/>
    <w:rsid w:val="00E305F2"/>
    <w:rsid w:val="00E3188E"/>
    <w:rsid w:val="00E35D5F"/>
    <w:rsid w:val="00E36F8F"/>
    <w:rsid w:val="00E40523"/>
    <w:rsid w:val="00E445C3"/>
    <w:rsid w:val="00E528BC"/>
    <w:rsid w:val="00E53C1C"/>
    <w:rsid w:val="00E5515A"/>
    <w:rsid w:val="00E576DC"/>
    <w:rsid w:val="00E63016"/>
    <w:rsid w:val="00E63553"/>
    <w:rsid w:val="00E73BE1"/>
    <w:rsid w:val="00E747D2"/>
    <w:rsid w:val="00E74815"/>
    <w:rsid w:val="00E84F2E"/>
    <w:rsid w:val="00E87C86"/>
    <w:rsid w:val="00E913DB"/>
    <w:rsid w:val="00E915C8"/>
    <w:rsid w:val="00E916E0"/>
    <w:rsid w:val="00E9544E"/>
    <w:rsid w:val="00EA0687"/>
    <w:rsid w:val="00EA77A1"/>
    <w:rsid w:val="00EB2E60"/>
    <w:rsid w:val="00EB5A62"/>
    <w:rsid w:val="00EC0F54"/>
    <w:rsid w:val="00EC2BBC"/>
    <w:rsid w:val="00ED42D4"/>
    <w:rsid w:val="00ED5CC8"/>
    <w:rsid w:val="00EE34E4"/>
    <w:rsid w:val="00EE439A"/>
    <w:rsid w:val="00EE633B"/>
    <w:rsid w:val="00EF1001"/>
    <w:rsid w:val="00EF639A"/>
    <w:rsid w:val="00F0060B"/>
    <w:rsid w:val="00F03784"/>
    <w:rsid w:val="00F079B4"/>
    <w:rsid w:val="00F135DE"/>
    <w:rsid w:val="00F14D6A"/>
    <w:rsid w:val="00F237B7"/>
    <w:rsid w:val="00F254C5"/>
    <w:rsid w:val="00F30874"/>
    <w:rsid w:val="00F317E4"/>
    <w:rsid w:val="00F344C3"/>
    <w:rsid w:val="00F348D9"/>
    <w:rsid w:val="00F34C9D"/>
    <w:rsid w:val="00F35A01"/>
    <w:rsid w:val="00F36D78"/>
    <w:rsid w:val="00F41B1D"/>
    <w:rsid w:val="00F46102"/>
    <w:rsid w:val="00F51674"/>
    <w:rsid w:val="00F51CFC"/>
    <w:rsid w:val="00F524D9"/>
    <w:rsid w:val="00F5427D"/>
    <w:rsid w:val="00F54B29"/>
    <w:rsid w:val="00F70823"/>
    <w:rsid w:val="00F70B4F"/>
    <w:rsid w:val="00F765E7"/>
    <w:rsid w:val="00F80AA4"/>
    <w:rsid w:val="00F824FE"/>
    <w:rsid w:val="00F84F16"/>
    <w:rsid w:val="00F90F59"/>
    <w:rsid w:val="00F916BF"/>
    <w:rsid w:val="00F91D59"/>
    <w:rsid w:val="00FA09DD"/>
    <w:rsid w:val="00FA150F"/>
    <w:rsid w:val="00FA3C48"/>
    <w:rsid w:val="00FA7CAE"/>
    <w:rsid w:val="00FC0282"/>
    <w:rsid w:val="00FC2712"/>
    <w:rsid w:val="00FC5D84"/>
    <w:rsid w:val="00FD0D58"/>
    <w:rsid w:val="00FD69F9"/>
    <w:rsid w:val="00FE4876"/>
    <w:rsid w:val="00FE757B"/>
    <w:rsid w:val="00FF1010"/>
    <w:rsid w:val="00FF16E1"/>
    <w:rsid w:val="00FF6C1C"/>
    <w:rsid w:val="00FF7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B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i,2"/>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customStyle="1" w:styleId="ListParagraphChar">
    <w:name w:val="List Paragraph Char"/>
    <w:aliases w:val="Bulletpointi Char,2 Char"/>
    <w:link w:val="ListParagraph"/>
    <w:uiPriority w:val="34"/>
    <w:locked/>
    <w:rsid w:val="00D93494"/>
    <w:rPr>
      <w:lang w:val="en-US"/>
    </w:rPr>
  </w:style>
  <w:style w:type="table" w:customStyle="1" w:styleId="TableNormal1">
    <w:name w:val="Table Normal1"/>
    <w:rsid w:val="00443FA3"/>
    <w:pPr>
      <w:spacing w:after="0" w:line="240" w:lineRule="auto"/>
    </w:pPr>
    <w:rPr>
      <w:rFonts w:ascii="Times New Roman" w:eastAsia="Times New Roman" w:hAnsi="Times New Roman" w:cs="Times New Roman"/>
      <w:sz w:val="24"/>
      <w:szCs w:val="24"/>
      <w:lang w:eastAsia="lv-LV"/>
    </w:rPr>
    <w:tblPr>
      <w:tblCellMar>
        <w:top w:w="0" w:type="dxa"/>
        <w:left w:w="0" w:type="dxa"/>
        <w:bottom w:w="0" w:type="dxa"/>
        <w:right w:w="0" w:type="dxa"/>
      </w:tblCellMar>
    </w:tblPr>
  </w:style>
  <w:style w:type="character" w:styleId="Strong">
    <w:name w:val="Strong"/>
    <w:basedOn w:val="DefaultParagraphFont"/>
    <w:uiPriority w:val="22"/>
    <w:qFormat/>
    <w:rsid w:val="00F14D6A"/>
    <w:rPr>
      <w:b/>
      <w:bCs/>
    </w:rPr>
  </w:style>
  <w:style w:type="paragraph" w:styleId="BodyText3">
    <w:name w:val="Body Text 3"/>
    <w:basedOn w:val="Normal"/>
    <w:link w:val="BodyText3Char"/>
    <w:semiHidden/>
    <w:rsid w:val="0088690A"/>
    <w:pPr>
      <w:spacing w:after="200" w:line="276" w:lineRule="auto"/>
      <w:jc w:val="right"/>
    </w:pPr>
    <w:rPr>
      <w:rFonts w:ascii="Times New Roman" w:eastAsia="Times New Roman" w:hAnsi="Times New Roman" w:cs="Times New Roman"/>
      <w:lang w:val="lv-LV"/>
    </w:rPr>
  </w:style>
  <w:style w:type="character" w:customStyle="1" w:styleId="BodyText3Char">
    <w:name w:val="Body Text 3 Char"/>
    <w:basedOn w:val="DefaultParagraphFont"/>
    <w:link w:val="BodyText3"/>
    <w:semiHidden/>
    <w:rsid w:val="0088690A"/>
    <w:rPr>
      <w:rFonts w:ascii="Times New Roman" w:eastAsia="Times New Roman" w:hAnsi="Times New Roman" w:cs="Times New Roman"/>
    </w:rPr>
  </w:style>
  <w:style w:type="paragraph" w:styleId="NormalWeb">
    <w:name w:val="Normal (Web)"/>
    <w:basedOn w:val="Normal"/>
    <w:uiPriority w:val="99"/>
    <w:unhideWhenUsed/>
    <w:rsid w:val="006B32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FF10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010"/>
    <w:rPr>
      <w:sz w:val="20"/>
      <w:szCs w:val="20"/>
      <w:lang w:val="en-US"/>
    </w:rPr>
  </w:style>
  <w:style w:type="character" w:styleId="EndnoteReference">
    <w:name w:val="endnote reference"/>
    <w:basedOn w:val="DefaultParagraphFont"/>
    <w:uiPriority w:val="99"/>
    <w:semiHidden/>
    <w:unhideWhenUsed/>
    <w:rsid w:val="00FF1010"/>
    <w:rPr>
      <w:vertAlign w:val="superscript"/>
    </w:rPr>
  </w:style>
  <w:style w:type="paragraph" w:styleId="Title">
    <w:name w:val="Title"/>
    <w:basedOn w:val="Normal"/>
    <w:next w:val="Normal"/>
    <w:link w:val="TitleChar"/>
    <w:uiPriority w:val="10"/>
    <w:qFormat/>
    <w:rsid w:val="0096083A"/>
    <w:pPr>
      <w:keepNext/>
      <w:keepLines/>
      <w:spacing w:before="480" w:after="120" w:line="240" w:lineRule="auto"/>
    </w:pPr>
    <w:rPr>
      <w:rFonts w:ascii="Times New Roman" w:eastAsia="Times New Roman" w:hAnsi="Times New Roman" w:cs="Times New Roman"/>
      <w:b/>
      <w:sz w:val="72"/>
      <w:szCs w:val="72"/>
      <w:lang w:val="lv-LV" w:eastAsia="lv-LV"/>
    </w:rPr>
  </w:style>
  <w:style w:type="character" w:customStyle="1" w:styleId="TitleChar">
    <w:name w:val="Title Char"/>
    <w:basedOn w:val="DefaultParagraphFont"/>
    <w:link w:val="Title"/>
    <w:uiPriority w:val="10"/>
    <w:rsid w:val="0096083A"/>
    <w:rPr>
      <w:rFonts w:ascii="Times New Roman" w:eastAsia="Times New Roman" w:hAnsi="Times New Roman" w:cs="Times New Roman"/>
      <w:b/>
      <w:sz w:val="72"/>
      <w:szCs w:val="72"/>
      <w:lang w:eastAsia="lv-LV"/>
    </w:rPr>
  </w:style>
  <w:style w:type="character" w:styleId="Hyperlink">
    <w:name w:val="Hyperlink"/>
    <w:basedOn w:val="DefaultParagraphFont"/>
    <w:uiPriority w:val="99"/>
    <w:unhideWhenUsed/>
    <w:rsid w:val="00CB37C3"/>
    <w:rPr>
      <w:color w:val="0000FF"/>
      <w:u w:val="single"/>
    </w:rPr>
  </w:style>
  <w:style w:type="character" w:styleId="UnresolvedMention">
    <w:name w:val="Unresolved Mention"/>
    <w:basedOn w:val="DefaultParagraphFont"/>
    <w:uiPriority w:val="99"/>
    <w:semiHidden/>
    <w:unhideWhenUsed/>
    <w:rsid w:val="00CB37C3"/>
    <w:rPr>
      <w:color w:val="605E5C"/>
      <w:shd w:val="clear" w:color="auto" w:fill="E1DFDD"/>
    </w:rPr>
  </w:style>
  <w:style w:type="paragraph" w:styleId="BalloonText">
    <w:name w:val="Balloon Text"/>
    <w:basedOn w:val="Normal"/>
    <w:link w:val="BalloonTextChar"/>
    <w:uiPriority w:val="99"/>
    <w:semiHidden/>
    <w:unhideWhenUsed/>
    <w:rsid w:val="008C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4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779">
      <w:bodyDiv w:val="1"/>
      <w:marLeft w:val="0"/>
      <w:marRight w:val="0"/>
      <w:marTop w:val="0"/>
      <w:marBottom w:val="0"/>
      <w:divBdr>
        <w:top w:val="none" w:sz="0" w:space="0" w:color="auto"/>
        <w:left w:val="none" w:sz="0" w:space="0" w:color="auto"/>
        <w:bottom w:val="none" w:sz="0" w:space="0" w:color="auto"/>
        <w:right w:val="none" w:sz="0" w:space="0" w:color="auto"/>
      </w:divBdr>
    </w:div>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610547573">
      <w:bodyDiv w:val="1"/>
      <w:marLeft w:val="0"/>
      <w:marRight w:val="0"/>
      <w:marTop w:val="0"/>
      <w:marBottom w:val="0"/>
      <w:divBdr>
        <w:top w:val="none" w:sz="0" w:space="0" w:color="auto"/>
        <w:left w:val="none" w:sz="0" w:space="0" w:color="auto"/>
        <w:bottom w:val="none" w:sz="0" w:space="0" w:color="auto"/>
        <w:right w:val="none" w:sz="0" w:space="0" w:color="auto"/>
      </w:divBdr>
    </w:div>
    <w:div w:id="1031690735">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696692407">
      <w:bodyDiv w:val="1"/>
      <w:marLeft w:val="0"/>
      <w:marRight w:val="0"/>
      <w:marTop w:val="0"/>
      <w:marBottom w:val="0"/>
      <w:divBdr>
        <w:top w:val="none" w:sz="0" w:space="0" w:color="auto"/>
        <w:left w:val="none" w:sz="0" w:space="0" w:color="auto"/>
        <w:bottom w:val="none" w:sz="0" w:space="0" w:color="auto"/>
        <w:right w:val="none" w:sz="0" w:space="0" w:color="auto"/>
      </w:divBdr>
    </w:div>
    <w:div w:id="1762530821">
      <w:bodyDiv w:val="1"/>
      <w:marLeft w:val="0"/>
      <w:marRight w:val="0"/>
      <w:marTop w:val="0"/>
      <w:marBottom w:val="0"/>
      <w:divBdr>
        <w:top w:val="none" w:sz="0" w:space="0" w:color="auto"/>
        <w:left w:val="none" w:sz="0" w:space="0" w:color="auto"/>
        <w:bottom w:val="none" w:sz="0" w:space="0" w:color="auto"/>
        <w:right w:val="none" w:sz="0" w:space="0" w:color="auto"/>
      </w:divBdr>
    </w:div>
    <w:div w:id="19769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onis.zvaigzne.lv/" TargetMode="External"/><Relationship Id="rId13" Type="http://schemas.openxmlformats.org/officeDocument/2006/relationships/hyperlink" Target="http://www.skola2030.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lo.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devum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ma.lv" TargetMode="External"/><Relationship Id="rId4" Type="http://schemas.openxmlformats.org/officeDocument/2006/relationships/settings" Target="settings.xml"/><Relationship Id="rId9" Type="http://schemas.openxmlformats.org/officeDocument/2006/relationships/hyperlink" Target="http://www.letonik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B444-F377-4DB6-9515-616D2740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28535</Words>
  <Characters>16266</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Andris Zariņš</cp:lastModifiedBy>
  <cp:revision>3</cp:revision>
  <cp:lastPrinted>2022-09-29T06:39:00Z</cp:lastPrinted>
  <dcterms:created xsi:type="dcterms:W3CDTF">2022-12-14T08:27:00Z</dcterms:created>
  <dcterms:modified xsi:type="dcterms:W3CDTF">2022-12-14T08:27:00Z</dcterms:modified>
</cp:coreProperties>
</file>