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DC9C" w14:textId="77777777" w:rsidR="00EC31C0" w:rsidRPr="00EC31C0" w:rsidRDefault="00EC31C0" w:rsidP="00EC31C0">
      <w:pPr>
        <w:rPr>
          <w:rFonts w:ascii="Times New Roman" w:hAnsi="Times New Roman" w:cs="Times New Roman"/>
          <w:b/>
          <w:sz w:val="16"/>
          <w:szCs w:val="16"/>
        </w:rPr>
      </w:pPr>
      <w:r w:rsidRPr="00EC31C0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FA59C35" wp14:editId="3F668A6D">
            <wp:extent cx="504825" cy="5048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352F1" w14:textId="203146BC" w:rsidR="00EC31C0" w:rsidRPr="00EC31C0" w:rsidRDefault="00517151" w:rsidP="00EC3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Vasarā izlasāmā</w:t>
      </w:r>
      <w:r w:rsidR="00EC31C0" w:rsidRPr="00EC31C0">
        <w:rPr>
          <w:rFonts w:ascii="Times New Roman" w:hAnsi="Times New Roman" w:cs="Times New Roman"/>
          <w:b/>
          <w:sz w:val="28"/>
          <w:szCs w:val="28"/>
        </w:rPr>
        <w:t xml:space="preserve"> literatūra </w:t>
      </w:r>
      <w:r w:rsidR="00110776">
        <w:rPr>
          <w:rFonts w:ascii="Times New Roman" w:hAnsi="Times New Roman" w:cs="Times New Roman"/>
          <w:b/>
          <w:sz w:val="28"/>
          <w:szCs w:val="28"/>
        </w:rPr>
        <w:t>12</w:t>
      </w:r>
      <w:r w:rsidR="0079658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="00EC31C0" w:rsidRPr="00EC31C0">
        <w:rPr>
          <w:rFonts w:ascii="Times New Roman" w:hAnsi="Times New Roman" w:cs="Times New Roman"/>
          <w:b/>
          <w:sz w:val="28"/>
          <w:szCs w:val="28"/>
        </w:rPr>
        <w:t xml:space="preserve">un </w:t>
      </w:r>
      <w:r w:rsidR="00110776">
        <w:rPr>
          <w:rFonts w:ascii="Times New Roman" w:hAnsi="Times New Roman" w:cs="Times New Roman"/>
          <w:b/>
          <w:sz w:val="28"/>
          <w:szCs w:val="28"/>
        </w:rPr>
        <w:t>12</w:t>
      </w:r>
      <w:r w:rsidR="00EC31C0" w:rsidRPr="00EC31C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 w:rsidR="00EC31C0" w:rsidRPr="00EC31C0">
        <w:rPr>
          <w:rFonts w:ascii="Times New Roman" w:hAnsi="Times New Roman" w:cs="Times New Roman"/>
          <w:b/>
          <w:sz w:val="28"/>
          <w:szCs w:val="28"/>
        </w:rPr>
        <w:t xml:space="preserve"> klas</w:t>
      </w:r>
      <w:r w:rsidR="00796582">
        <w:rPr>
          <w:rFonts w:ascii="Times New Roman" w:hAnsi="Times New Roman" w:cs="Times New Roman"/>
          <w:b/>
          <w:sz w:val="28"/>
          <w:szCs w:val="28"/>
        </w:rPr>
        <w:t>ei</w:t>
      </w:r>
    </w:p>
    <w:p w14:paraId="36C1D493" w14:textId="17A8536C" w:rsidR="00EC31C0" w:rsidRPr="00EC31C0" w:rsidRDefault="00EC31C0" w:rsidP="00EC3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C0">
        <w:rPr>
          <w:rFonts w:ascii="Times New Roman" w:hAnsi="Times New Roman" w:cs="Times New Roman"/>
          <w:b/>
          <w:sz w:val="28"/>
          <w:szCs w:val="28"/>
        </w:rPr>
        <w:t>202</w:t>
      </w:r>
      <w:r w:rsidR="00517151">
        <w:rPr>
          <w:rFonts w:ascii="Times New Roman" w:hAnsi="Times New Roman" w:cs="Times New Roman"/>
          <w:b/>
          <w:sz w:val="28"/>
          <w:szCs w:val="28"/>
        </w:rPr>
        <w:t>6</w:t>
      </w:r>
      <w:r w:rsidRPr="00EC31C0">
        <w:rPr>
          <w:rFonts w:ascii="Times New Roman" w:hAnsi="Times New Roman" w:cs="Times New Roman"/>
          <w:b/>
          <w:sz w:val="28"/>
          <w:szCs w:val="28"/>
        </w:rPr>
        <w:t>./202</w:t>
      </w:r>
      <w:r w:rsidR="00517151">
        <w:rPr>
          <w:rFonts w:ascii="Times New Roman" w:hAnsi="Times New Roman" w:cs="Times New Roman"/>
          <w:b/>
          <w:sz w:val="28"/>
          <w:szCs w:val="28"/>
        </w:rPr>
        <w:t>7</w:t>
      </w:r>
      <w:r w:rsidRPr="00EC31C0">
        <w:rPr>
          <w:rFonts w:ascii="Times New Roman" w:hAnsi="Times New Roman" w:cs="Times New Roman"/>
          <w:b/>
          <w:sz w:val="28"/>
          <w:szCs w:val="28"/>
        </w:rPr>
        <w:t>. m. g.</w:t>
      </w:r>
    </w:p>
    <w:p w14:paraId="4504C9E4" w14:textId="499563E3" w:rsidR="00EC31C0" w:rsidRPr="00796582" w:rsidRDefault="00EC31C0" w:rsidP="00EC31C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96582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="0066791F">
        <w:rPr>
          <w:rFonts w:ascii="Times New Roman" w:hAnsi="Times New Roman" w:cs="Times New Roman"/>
          <w:noProof/>
          <w:sz w:val="24"/>
          <w:szCs w:val="24"/>
        </w:rPr>
        <w:t>Rūdolfs Blaumanis. Novele “Purva bridējs”, luga “Indrāni”.</w:t>
      </w:r>
    </w:p>
    <w:p w14:paraId="28C85677" w14:textId="726C9A76" w:rsidR="00EC31C0" w:rsidRPr="00796582" w:rsidRDefault="00C5185D" w:rsidP="00EC3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1327E8" w:rsidRPr="0079658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>L</w:t>
      </w:r>
      <w:r w:rsidR="00E038AA">
        <w:rPr>
          <w:rFonts w:ascii="Times New Roman" w:hAnsi="Times New Roman" w:cs="Times New Roman"/>
          <w:noProof/>
          <w:sz w:val="24"/>
          <w:szCs w:val="24"/>
        </w:rPr>
        <w:t xml:space="preserve">elde 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>Stumbre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>.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>Viencēliens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 xml:space="preserve"> „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>Līst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 no cikla “Deviņas īsas lugas</w:t>
      </w:r>
      <w:r w:rsidR="00E038AA"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218EE323" w14:textId="7B34C65A" w:rsidR="00796582" w:rsidRPr="00796582" w:rsidRDefault="00C5185D" w:rsidP="00EC3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>. Latviešu autoru īsā proza. R</w:t>
      </w:r>
      <w:r w:rsidR="00E038AA">
        <w:rPr>
          <w:rFonts w:ascii="Times New Roman" w:hAnsi="Times New Roman" w:cs="Times New Roman"/>
          <w:noProof/>
          <w:sz w:val="24"/>
          <w:szCs w:val="24"/>
        </w:rPr>
        <w:t xml:space="preserve">egīnas 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>Ezera</w:t>
      </w:r>
      <w:r w:rsidR="0093522E">
        <w:rPr>
          <w:rFonts w:ascii="Times New Roman" w:hAnsi="Times New Roman" w:cs="Times New Roman"/>
          <w:noProof/>
          <w:sz w:val="24"/>
          <w:szCs w:val="24"/>
        </w:rPr>
        <w:t>s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 xml:space="preserve"> novele “Savvaļas suņi”, G</w:t>
      </w:r>
      <w:r w:rsidR="00E038AA">
        <w:rPr>
          <w:rFonts w:ascii="Times New Roman" w:hAnsi="Times New Roman" w:cs="Times New Roman"/>
          <w:noProof/>
          <w:sz w:val="24"/>
          <w:szCs w:val="24"/>
        </w:rPr>
        <w:t xml:space="preserve">undegas 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>Repše</w:t>
      </w:r>
      <w:r w:rsidR="0093522E">
        <w:rPr>
          <w:rFonts w:ascii="Times New Roman" w:hAnsi="Times New Roman" w:cs="Times New Roman"/>
          <w:noProof/>
          <w:sz w:val="24"/>
          <w:szCs w:val="24"/>
        </w:rPr>
        <w:t>s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 xml:space="preserve"> stāsts “Hildas identifikācija”, J</w:t>
      </w:r>
      <w:r w:rsidR="00E038AA">
        <w:rPr>
          <w:rFonts w:ascii="Times New Roman" w:hAnsi="Times New Roman" w:cs="Times New Roman"/>
          <w:noProof/>
          <w:sz w:val="24"/>
          <w:szCs w:val="24"/>
        </w:rPr>
        <w:t xml:space="preserve">āņa 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>Einfeld</w:t>
      </w:r>
      <w:r w:rsidR="0093522E">
        <w:rPr>
          <w:rFonts w:ascii="Times New Roman" w:hAnsi="Times New Roman" w:cs="Times New Roman"/>
          <w:noProof/>
          <w:sz w:val="24"/>
          <w:szCs w:val="24"/>
        </w:rPr>
        <w:t>a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 xml:space="preserve"> “Austrumvēju lācis”.</w:t>
      </w:r>
    </w:p>
    <w:p w14:paraId="14FC56A2" w14:textId="63662332" w:rsidR="001327E8" w:rsidRPr="00796582" w:rsidRDefault="00C5185D" w:rsidP="00EC3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1327E8" w:rsidRPr="00796582">
        <w:rPr>
          <w:rFonts w:ascii="Times New Roman" w:hAnsi="Times New Roman" w:cs="Times New Roman"/>
          <w:noProof/>
          <w:sz w:val="24"/>
          <w:szCs w:val="24"/>
        </w:rPr>
        <w:t>.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 xml:space="preserve"> G</w:t>
      </w:r>
      <w:r w:rsidR="00C865B8">
        <w:rPr>
          <w:rFonts w:ascii="Times New Roman" w:hAnsi="Times New Roman" w:cs="Times New Roman"/>
          <w:noProof/>
          <w:sz w:val="24"/>
          <w:szCs w:val="24"/>
        </w:rPr>
        <w:t xml:space="preserve">untis 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>Zariņš. Prozas darbi “Sauja ķiršu”,</w:t>
      </w:r>
      <w:r w:rsidR="00C865B8">
        <w:rPr>
          <w:rFonts w:ascii="Times New Roman" w:hAnsi="Times New Roman" w:cs="Times New Roman"/>
          <w:noProof/>
          <w:sz w:val="24"/>
          <w:szCs w:val="24"/>
        </w:rPr>
        <w:t xml:space="preserve"> “Muša”,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 xml:space="preserve"> “Ceļš uz pasaules galu” u.c. pēc izvēles.</w:t>
      </w:r>
    </w:p>
    <w:p w14:paraId="2F94528E" w14:textId="2345D51E" w:rsidR="00EC31C0" w:rsidRDefault="00C865B8" w:rsidP="00EC3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>.</w:t>
      </w:r>
      <w:r w:rsidR="00110776" w:rsidRPr="007965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>M</w:t>
      </w:r>
      <w:r>
        <w:rPr>
          <w:rFonts w:ascii="Times New Roman" w:hAnsi="Times New Roman" w:cs="Times New Roman"/>
          <w:noProof/>
          <w:sz w:val="24"/>
          <w:szCs w:val="24"/>
        </w:rPr>
        <w:t>ārtiņš</w:t>
      </w:r>
      <w:r w:rsidR="00A22AC6" w:rsidRPr="007965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>Zīvert</w:t>
      </w:r>
      <w:r w:rsidR="0093522E">
        <w:rPr>
          <w:rFonts w:ascii="Times New Roman" w:hAnsi="Times New Roman" w:cs="Times New Roman"/>
          <w:noProof/>
          <w:sz w:val="24"/>
          <w:szCs w:val="24"/>
        </w:rPr>
        <w:t>s.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3522E">
        <w:rPr>
          <w:rFonts w:ascii="Times New Roman" w:hAnsi="Times New Roman" w:cs="Times New Roman"/>
          <w:noProof/>
          <w:sz w:val="24"/>
          <w:szCs w:val="24"/>
        </w:rPr>
        <w:t>L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>uga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>„</w:t>
      </w:r>
      <w:r w:rsidR="00796582" w:rsidRPr="00796582">
        <w:rPr>
          <w:rFonts w:ascii="Times New Roman" w:hAnsi="Times New Roman" w:cs="Times New Roman"/>
          <w:noProof/>
          <w:sz w:val="24"/>
          <w:szCs w:val="24"/>
        </w:rPr>
        <w:t>Pēdējā laiva</w:t>
      </w:r>
      <w:r w:rsidR="00EC31C0" w:rsidRPr="00796582">
        <w:rPr>
          <w:rFonts w:ascii="Times New Roman" w:hAnsi="Times New Roman" w:cs="Times New Roman"/>
          <w:noProof/>
          <w:sz w:val="24"/>
          <w:szCs w:val="24"/>
        </w:rPr>
        <w:t>”</w:t>
      </w:r>
      <w:r>
        <w:rPr>
          <w:rFonts w:ascii="Times New Roman" w:hAnsi="Times New Roman" w:cs="Times New Roman"/>
          <w:noProof/>
          <w:sz w:val="24"/>
          <w:szCs w:val="24"/>
        </w:rPr>
        <w:t>, “Kāds, kura nav”.</w:t>
      </w:r>
    </w:p>
    <w:p w14:paraId="093B5874" w14:textId="02D14D59" w:rsidR="00796582" w:rsidRDefault="008607BF" w:rsidP="00EC3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796582">
        <w:rPr>
          <w:rFonts w:ascii="Times New Roman" w:hAnsi="Times New Roman" w:cs="Times New Roman"/>
          <w:noProof/>
          <w:sz w:val="24"/>
          <w:szCs w:val="24"/>
        </w:rPr>
        <w:t>. Francs Kafka. Stāsts “Labošanas darbu kolonijā”.</w:t>
      </w:r>
    </w:p>
    <w:p w14:paraId="1E7CF98A" w14:textId="6193A687" w:rsidR="00796582" w:rsidRPr="00796582" w:rsidRDefault="008607BF" w:rsidP="00EC3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="00796582">
        <w:rPr>
          <w:rFonts w:ascii="Times New Roman" w:hAnsi="Times New Roman" w:cs="Times New Roman"/>
          <w:noProof/>
          <w:sz w:val="24"/>
          <w:szCs w:val="24"/>
        </w:rPr>
        <w:t>.</w:t>
      </w:r>
      <w:r w:rsidR="009352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6582">
        <w:rPr>
          <w:rFonts w:ascii="Times New Roman" w:hAnsi="Times New Roman" w:cs="Times New Roman"/>
          <w:noProof/>
          <w:sz w:val="24"/>
          <w:szCs w:val="24"/>
        </w:rPr>
        <w:t>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ēteris </w:t>
      </w:r>
      <w:r w:rsidR="00796582">
        <w:rPr>
          <w:rFonts w:ascii="Times New Roman" w:hAnsi="Times New Roman" w:cs="Times New Roman"/>
          <w:noProof/>
          <w:sz w:val="24"/>
          <w:szCs w:val="24"/>
        </w:rPr>
        <w:t>Ērmanis</w:t>
      </w:r>
      <w:r w:rsidR="0093522E">
        <w:rPr>
          <w:rFonts w:ascii="Times New Roman" w:hAnsi="Times New Roman" w:cs="Times New Roman"/>
          <w:noProof/>
          <w:sz w:val="24"/>
          <w:szCs w:val="24"/>
        </w:rPr>
        <w:t>. Stāsts “Trīs pie tribunāla”.</w:t>
      </w:r>
    </w:p>
    <w:p w14:paraId="682FD2EC" w14:textId="26C7900D" w:rsidR="00110776" w:rsidRDefault="008607BF" w:rsidP="00EC3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110776" w:rsidRPr="0079658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A3A6A">
        <w:rPr>
          <w:rFonts w:ascii="Times New Roman" w:hAnsi="Times New Roman" w:cs="Times New Roman"/>
          <w:noProof/>
          <w:sz w:val="24"/>
          <w:szCs w:val="24"/>
        </w:rPr>
        <w:t>Imants Ziedonis. Dzejoļu krājums “Motocikls”, epifānijas.</w:t>
      </w:r>
    </w:p>
    <w:p w14:paraId="18264BB9" w14:textId="42CB4117" w:rsidR="00AA3A6A" w:rsidRDefault="00AA3A6A" w:rsidP="00EC3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9. Ojārs Vācietis. Poēma “Balsij bez pavadījuma”.</w:t>
      </w:r>
    </w:p>
    <w:p w14:paraId="5C44C887" w14:textId="70AFFCAB" w:rsidR="00AA3A6A" w:rsidRDefault="00AA3A6A" w:rsidP="00EC31C0">
      <w:pPr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10. </w:t>
      </w:r>
      <w:r w:rsidR="009D4AF2">
        <w:rPr>
          <w:rFonts w:ascii="Times New Roman" w:hAnsi="Times New Roman" w:cs="Times New Roman"/>
          <w:noProof/>
          <w:sz w:val="24"/>
          <w:szCs w:val="24"/>
        </w:rPr>
        <w:t xml:space="preserve">Džordžs Orvels. </w:t>
      </w:r>
      <w:r w:rsidR="00F546D1">
        <w:rPr>
          <w:rFonts w:ascii="Times New Roman" w:hAnsi="Times New Roman" w:cs="Times New Roman"/>
          <w:noProof/>
          <w:sz w:val="24"/>
          <w:szCs w:val="24"/>
        </w:rPr>
        <w:t>Romāns “Dzīvnieku ferma” vai “1984”.</w:t>
      </w:r>
    </w:p>
    <w:p w14:paraId="5854BD97" w14:textId="3181107C" w:rsidR="0093522E" w:rsidRDefault="0093522E" w:rsidP="00EC3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F546D1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Viens trimdas autora romāns pēc izvēles par </w:t>
      </w:r>
      <w:r w:rsidR="00E038AA">
        <w:rPr>
          <w:rFonts w:ascii="Times New Roman" w:hAnsi="Times New Roman" w:cs="Times New Roman"/>
          <w:noProof/>
          <w:sz w:val="24"/>
          <w:szCs w:val="24"/>
        </w:rPr>
        <w:t xml:space="preserve">bēgļu gaitām </w:t>
      </w:r>
      <w:r w:rsidR="006E36C3">
        <w:rPr>
          <w:rFonts w:ascii="Times New Roman" w:hAnsi="Times New Roman" w:cs="Times New Roman"/>
          <w:noProof/>
          <w:sz w:val="24"/>
          <w:szCs w:val="24"/>
        </w:rPr>
        <w:t xml:space="preserve">un /vai </w:t>
      </w:r>
      <w:r>
        <w:rPr>
          <w:rFonts w:ascii="Times New Roman" w:hAnsi="Times New Roman" w:cs="Times New Roman"/>
          <w:noProof/>
          <w:sz w:val="24"/>
          <w:szCs w:val="24"/>
        </w:rPr>
        <w:t>dzīvi trimdā</w:t>
      </w:r>
      <w:r w:rsidR="006E36C3">
        <w:rPr>
          <w:rFonts w:ascii="Times New Roman" w:hAnsi="Times New Roman" w:cs="Times New Roman"/>
          <w:noProof/>
          <w:sz w:val="24"/>
          <w:szCs w:val="24"/>
        </w:rPr>
        <w:t xml:space="preserve"> pēc Otrā pasaules kara </w:t>
      </w:r>
      <w:r>
        <w:rPr>
          <w:rFonts w:ascii="Times New Roman" w:hAnsi="Times New Roman" w:cs="Times New Roman"/>
          <w:noProof/>
          <w:sz w:val="24"/>
          <w:szCs w:val="24"/>
        </w:rPr>
        <w:t>( I.Grebzde “Te nu es esmu”, A.Nesaule “Sieviete dzintarā”, V.Kārkliņš “Vēstule no dzimtenes”, A.Dziļums “Pārvietotie”, J.Klīdzējs “Dženitors”, G.Zariņš  “Trimdas augstā dziesma”</w:t>
      </w:r>
      <w:r w:rsidR="007F4012">
        <w:rPr>
          <w:rFonts w:ascii="Times New Roman" w:hAnsi="Times New Roman" w:cs="Times New Roman"/>
          <w:noProof/>
          <w:sz w:val="24"/>
          <w:szCs w:val="24"/>
        </w:rPr>
        <w:t>, Ģ.Salnais “Skrandas vējā”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u.c.)</w:t>
      </w:r>
      <w:r w:rsidR="0003786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1E349DC" w14:textId="77777777" w:rsidR="006E36C3" w:rsidRDefault="006E36C3" w:rsidP="00EC31C0">
      <w:pPr>
        <w:rPr>
          <w:rFonts w:ascii="Times New Roman" w:hAnsi="Times New Roman" w:cs="Times New Roman"/>
          <w:noProof/>
          <w:sz w:val="24"/>
          <w:szCs w:val="24"/>
        </w:rPr>
      </w:pPr>
    </w:p>
    <w:p w14:paraId="6AF13D2F" w14:textId="04473244" w:rsidR="006E36C3" w:rsidRPr="0093522E" w:rsidRDefault="006E36C3" w:rsidP="00EC31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Latviešu valodas skolotāja Sandra Zaiko</w:t>
      </w:r>
    </w:p>
    <w:p w14:paraId="6F5EE0D9" w14:textId="77777777" w:rsidR="00796582" w:rsidRPr="00110776" w:rsidRDefault="00796582" w:rsidP="00EC31C0">
      <w:pPr>
        <w:rPr>
          <w:rFonts w:ascii="Times New Roman" w:hAnsi="Times New Roman" w:cs="Times New Roman"/>
          <w:sz w:val="24"/>
          <w:szCs w:val="24"/>
        </w:rPr>
      </w:pPr>
    </w:p>
    <w:p w14:paraId="0DBB9090" w14:textId="77777777" w:rsidR="00EC31C0" w:rsidRDefault="00EC31C0"/>
    <w:sectPr w:rsidR="00EC31C0" w:rsidSect="00EC31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C0"/>
    <w:rsid w:val="0003786D"/>
    <w:rsid w:val="0007321B"/>
    <w:rsid w:val="00110776"/>
    <w:rsid w:val="0011413C"/>
    <w:rsid w:val="001327E8"/>
    <w:rsid w:val="00171DAC"/>
    <w:rsid w:val="00290187"/>
    <w:rsid w:val="00292C11"/>
    <w:rsid w:val="00347885"/>
    <w:rsid w:val="00517151"/>
    <w:rsid w:val="0066791F"/>
    <w:rsid w:val="006B0546"/>
    <w:rsid w:val="006B30E8"/>
    <w:rsid w:val="006E36C3"/>
    <w:rsid w:val="00796582"/>
    <w:rsid w:val="007E2B9B"/>
    <w:rsid w:val="007F4012"/>
    <w:rsid w:val="00825650"/>
    <w:rsid w:val="008607BF"/>
    <w:rsid w:val="008E0C7E"/>
    <w:rsid w:val="0093522E"/>
    <w:rsid w:val="00991931"/>
    <w:rsid w:val="009D4AF2"/>
    <w:rsid w:val="00A22AC6"/>
    <w:rsid w:val="00AA3A6A"/>
    <w:rsid w:val="00AF040D"/>
    <w:rsid w:val="00C5185D"/>
    <w:rsid w:val="00C865B8"/>
    <w:rsid w:val="00E038AA"/>
    <w:rsid w:val="00EC31C0"/>
    <w:rsid w:val="00EE1E2C"/>
    <w:rsid w:val="00F546D1"/>
    <w:rsid w:val="00F8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65E61"/>
  <w15:chartTrackingRefBased/>
  <w15:docId w15:val="{0FB9FD39-8BB1-485A-A53B-053F9435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Puķe</dc:creator>
  <cp:keywords/>
  <dc:description/>
  <cp:lastModifiedBy>Dagnija Ivanovska</cp:lastModifiedBy>
  <cp:revision>2</cp:revision>
  <dcterms:created xsi:type="dcterms:W3CDTF">2026-06-16T12:11:00Z</dcterms:created>
  <dcterms:modified xsi:type="dcterms:W3CDTF">2026-06-16T12:11:00Z</dcterms:modified>
</cp:coreProperties>
</file>